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82"/>
      </w:tblGrid>
      <w:tr w:rsidR="00AA3555" w:rsidTr="00A26E6F">
        <w:trPr>
          <w:trHeight w:hRule="exact" w:val="920"/>
        </w:trPr>
        <w:tc>
          <w:tcPr>
            <w:tcW w:w="4582" w:type="dxa"/>
          </w:tcPr>
          <w:p w:rsidR="00D140EE" w:rsidRPr="003A570D" w:rsidRDefault="00D140EE" w:rsidP="00D140EE">
            <w:pPr>
              <w:spacing w:line="360" w:lineRule="auto"/>
              <w:rPr>
                <w:b/>
                <w:lang w:val="de-CH"/>
              </w:rPr>
            </w:pPr>
            <w:r w:rsidRPr="003A570D">
              <w:rPr>
                <w:b/>
                <w:lang w:val="de-CH"/>
              </w:rPr>
              <w:t>Kind/Jugendliche(r)</w:t>
            </w:r>
            <w:r w:rsidRPr="003A570D">
              <w:rPr>
                <w:b/>
                <w:lang w:val="de-CH"/>
              </w:rPr>
              <w:br/>
              <w:t xml:space="preserve">Name </w:t>
            </w:r>
            <w:r w:rsidRPr="003A570D">
              <w:rPr>
                <w:rFonts w:cs="Arial"/>
                <w:b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70D">
              <w:rPr>
                <w:rFonts w:cs="Arial"/>
                <w:b/>
                <w:szCs w:val="19"/>
              </w:rPr>
              <w:instrText xml:space="preserve"> FORMTEXT </w:instrText>
            </w:r>
            <w:r w:rsidRPr="003A570D">
              <w:rPr>
                <w:rFonts w:cs="Arial"/>
                <w:b/>
                <w:szCs w:val="19"/>
              </w:rPr>
            </w:r>
            <w:r w:rsidRPr="003A570D">
              <w:rPr>
                <w:rFonts w:cs="Arial"/>
                <w:b/>
                <w:szCs w:val="19"/>
              </w:rPr>
              <w:fldChar w:fldCharType="separate"/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szCs w:val="19"/>
              </w:rPr>
              <w:fldChar w:fldCharType="end"/>
            </w:r>
            <w:r w:rsidRPr="003A570D">
              <w:rPr>
                <w:b/>
                <w:lang w:val="de-CH"/>
              </w:rPr>
              <w:br/>
              <w:t xml:space="preserve">geb.   </w:t>
            </w:r>
            <w:r w:rsidRPr="003A570D">
              <w:rPr>
                <w:rFonts w:cs="Arial"/>
                <w:b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570D">
              <w:rPr>
                <w:rFonts w:cs="Arial"/>
                <w:b/>
                <w:szCs w:val="19"/>
              </w:rPr>
              <w:instrText xml:space="preserve"> FORMTEXT </w:instrText>
            </w:r>
            <w:r w:rsidRPr="003A570D">
              <w:rPr>
                <w:rFonts w:cs="Arial"/>
                <w:b/>
                <w:szCs w:val="19"/>
              </w:rPr>
            </w:r>
            <w:r w:rsidRPr="003A570D">
              <w:rPr>
                <w:rFonts w:cs="Arial"/>
                <w:b/>
                <w:szCs w:val="19"/>
              </w:rPr>
              <w:fldChar w:fldCharType="separate"/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noProof/>
                <w:szCs w:val="19"/>
              </w:rPr>
              <w:t> </w:t>
            </w:r>
            <w:r w:rsidRPr="003A570D">
              <w:rPr>
                <w:rFonts w:cs="Arial"/>
                <w:b/>
                <w:szCs w:val="19"/>
              </w:rPr>
              <w:fldChar w:fldCharType="end"/>
            </w:r>
          </w:p>
        </w:tc>
      </w:tr>
      <w:tr w:rsidR="00AA3555" w:rsidTr="00A26E6F">
        <w:trPr>
          <w:trHeight w:val="105"/>
        </w:trPr>
        <w:tc>
          <w:tcPr>
            <w:tcW w:w="4582" w:type="dxa"/>
          </w:tcPr>
          <w:p w:rsidR="00AA3555" w:rsidRDefault="00AA3555">
            <w:pPr>
              <w:rPr>
                <w:lang w:val="de-CH"/>
              </w:rPr>
            </w:pPr>
          </w:p>
        </w:tc>
      </w:tr>
    </w:tbl>
    <w:p w:rsidR="00AB0244" w:rsidRDefault="00AB0244" w:rsidP="00AB0244">
      <w:pPr>
        <w:spacing w:line="360" w:lineRule="auto"/>
        <w:rPr>
          <w:lang w:val="de-CH"/>
        </w:rPr>
      </w:pPr>
      <w:r>
        <w:rPr>
          <w:lang w:val="de-CH"/>
        </w:rPr>
        <w:t>Mit der Bitte um Rückmeldung zu</w:t>
      </w:r>
    </w:p>
    <w:p w:rsidR="00AB0244" w:rsidRDefault="00AB0244" w:rsidP="00AB0244">
      <w:pPr>
        <w:spacing w:line="360" w:lineRule="auto"/>
        <w:rPr>
          <w:rFonts w:cs="Arial"/>
          <w:szCs w:val="19"/>
        </w:rPr>
      </w:pPr>
      <w:r w:rsidRPr="00AB0244">
        <w:rPr>
          <w:rFonts w:cs="Arial"/>
          <w:color w:val="00A7E2"/>
          <w:szCs w:val="19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6"/>
      <w:r w:rsidRPr="00AB0244">
        <w:rPr>
          <w:rFonts w:cs="Arial"/>
          <w:color w:val="00A7E2"/>
          <w:szCs w:val="19"/>
        </w:rPr>
        <w:instrText xml:space="preserve"> FORMCHECKBOX </w:instrText>
      </w:r>
      <w:r w:rsidR="003A570D">
        <w:rPr>
          <w:rFonts w:cs="Arial"/>
          <w:color w:val="00A7E2"/>
          <w:szCs w:val="19"/>
        </w:rPr>
      </w:r>
      <w:r w:rsidR="003A570D">
        <w:rPr>
          <w:rFonts w:cs="Arial"/>
          <w:color w:val="00A7E2"/>
          <w:szCs w:val="19"/>
        </w:rPr>
        <w:fldChar w:fldCharType="separate"/>
      </w:r>
      <w:r w:rsidRPr="00AB0244">
        <w:rPr>
          <w:rFonts w:cs="Arial"/>
          <w:color w:val="00A7E2"/>
          <w:szCs w:val="19"/>
        </w:rPr>
        <w:fldChar w:fldCharType="end"/>
      </w:r>
      <w:bookmarkEnd w:id="0"/>
      <w:r w:rsidRPr="00AB0244">
        <w:rPr>
          <w:rFonts w:cs="Arial"/>
          <w:color w:val="00A7E2"/>
          <w:szCs w:val="19"/>
        </w:rPr>
        <w:t xml:space="preserve"> den angekreuzten ICF-Lebensbereichen (Aktivität und Partizipation)</w:t>
      </w:r>
      <w:r>
        <w:rPr>
          <w:rFonts w:cs="Arial"/>
          <w:szCs w:val="19"/>
        </w:rPr>
        <w:t xml:space="preserve"> [blau geken</w:t>
      </w:r>
      <w:r>
        <w:rPr>
          <w:rFonts w:cs="Arial"/>
          <w:szCs w:val="19"/>
        </w:rPr>
        <w:t>n</w:t>
      </w:r>
      <w:r>
        <w:rPr>
          <w:rFonts w:cs="Arial"/>
          <w:szCs w:val="19"/>
        </w:rPr>
        <w:t>zeichnet]</w:t>
      </w:r>
    </w:p>
    <w:p w:rsidR="00AB0244" w:rsidRDefault="00AB0244" w:rsidP="004F59B4">
      <w:pPr>
        <w:spacing w:line="276" w:lineRule="auto"/>
        <w:ind w:firstLine="708"/>
        <w:rPr>
          <w:lang w:val="de-CH"/>
        </w:rPr>
      </w:pPr>
      <w:r w:rsidRPr="00AB0244">
        <w:rPr>
          <w:color w:val="E36C0A" w:themeColor="accent6" w:themeShade="BF"/>
          <w:lang w:val="de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7"/>
      <w:r w:rsidRPr="00AB0244">
        <w:rPr>
          <w:color w:val="E36C0A" w:themeColor="accent6" w:themeShade="BF"/>
          <w:lang w:val="de-CH"/>
        </w:rPr>
        <w:instrText xml:space="preserve"> FORMCHECKBOX </w:instrText>
      </w:r>
      <w:r w:rsidR="003A570D">
        <w:rPr>
          <w:color w:val="E36C0A" w:themeColor="accent6" w:themeShade="BF"/>
          <w:lang w:val="de-CH"/>
        </w:rPr>
      </w:r>
      <w:r w:rsidR="003A570D">
        <w:rPr>
          <w:color w:val="E36C0A" w:themeColor="accent6" w:themeShade="BF"/>
          <w:lang w:val="de-CH"/>
        </w:rPr>
        <w:fldChar w:fldCharType="separate"/>
      </w:r>
      <w:r w:rsidRPr="00AB0244">
        <w:rPr>
          <w:color w:val="E36C0A" w:themeColor="accent6" w:themeShade="BF"/>
          <w:lang w:val="de-CH"/>
        </w:rPr>
        <w:fldChar w:fldCharType="end"/>
      </w:r>
      <w:bookmarkEnd w:id="1"/>
      <w:r w:rsidRPr="00AB0244">
        <w:rPr>
          <w:color w:val="E36C0A" w:themeColor="accent6" w:themeShade="BF"/>
          <w:lang w:val="de-CH"/>
        </w:rPr>
        <w:t xml:space="preserve"> Entwicklungs</w:t>
      </w:r>
      <w:r w:rsidR="00DD3108">
        <w:rPr>
          <w:color w:val="E36C0A" w:themeColor="accent6" w:themeShade="BF"/>
          <w:lang w:val="de-CH"/>
        </w:rPr>
        <w:t>orientierung</w:t>
      </w:r>
      <w:r>
        <w:rPr>
          <w:lang w:val="de-CH"/>
        </w:rPr>
        <w:t xml:space="preserve"> </w:t>
      </w:r>
      <w:r>
        <w:rPr>
          <w:rFonts w:cs="Arial"/>
          <w:lang w:val="de-CH"/>
        </w:rPr>
        <w:t>[orange gekennzeichnet]</w:t>
      </w:r>
    </w:p>
    <w:p w:rsidR="007F60DE" w:rsidRDefault="00AB0244" w:rsidP="004F59B4">
      <w:pPr>
        <w:spacing w:line="276" w:lineRule="auto"/>
        <w:ind w:firstLine="708"/>
        <w:rPr>
          <w:sz w:val="18"/>
          <w:szCs w:val="18"/>
          <w:lang w:val="de-CH"/>
        </w:rPr>
      </w:pPr>
      <w:r w:rsidRPr="007F60DE">
        <w:rPr>
          <w:color w:val="76923C" w:themeColor="accent3" w:themeShade="BF"/>
          <w:lang w:val="de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8"/>
      <w:r w:rsidRPr="007F60DE">
        <w:rPr>
          <w:color w:val="76923C" w:themeColor="accent3" w:themeShade="BF"/>
          <w:lang w:val="de-CH"/>
        </w:rPr>
        <w:instrText xml:space="preserve"> FORMCHECKBOX </w:instrText>
      </w:r>
      <w:r w:rsidR="003A570D">
        <w:rPr>
          <w:color w:val="76923C" w:themeColor="accent3" w:themeShade="BF"/>
          <w:lang w:val="de-CH"/>
        </w:rPr>
      </w:r>
      <w:r w:rsidR="003A570D">
        <w:rPr>
          <w:color w:val="76923C" w:themeColor="accent3" w:themeShade="BF"/>
          <w:lang w:val="de-CH"/>
        </w:rPr>
        <w:fldChar w:fldCharType="separate"/>
      </w:r>
      <w:r w:rsidRPr="007F60DE">
        <w:rPr>
          <w:color w:val="76923C" w:themeColor="accent3" w:themeShade="BF"/>
          <w:lang w:val="de-CH"/>
        </w:rPr>
        <w:fldChar w:fldCharType="end"/>
      </w:r>
      <w:bookmarkEnd w:id="2"/>
      <w:r w:rsidRPr="007F60DE">
        <w:rPr>
          <w:color w:val="76923C" w:themeColor="accent3" w:themeShade="BF"/>
          <w:lang w:val="de-CH"/>
        </w:rPr>
        <w:t xml:space="preserve"> Kompetenz</w:t>
      </w:r>
      <w:r w:rsidR="00DD3108">
        <w:rPr>
          <w:color w:val="76923C" w:themeColor="accent3" w:themeShade="BF"/>
          <w:lang w:val="de-CH"/>
        </w:rPr>
        <w:t>en gem.</w:t>
      </w:r>
      <w:r w:rsidRPr="007F60DE">
        <w:rPr>
          <w:color w:val="76923C" w:themeColor="accent3" w:themeShade="BF"/>
          <w:lang w:val="de-CH"/>
        </w:rPr>
        <w:t xml:space="preserve"> SSG</w:t>
      </w:r>
      <w:r w:rsidR="007F60DE">
        <w:rPr>
          <w:lang w:val="de-CH"/>
        </w:rPr>
        <w:t xml:space="preserve"> </w:t>
      </w:r>
      <w:r w:rsidR="007F60DE">
        <w:rPr>
          <w:rFonts w:cs="Arial"/>
          <w:lang w:val="de-CH"/>
        </w:rPr>
        <w:t>[grün gekennzeichnet]</w:t>
      </w:r>
      <w:r>
        <w:rPr>
          <w:lang w:val="de-CH"/>
        </w:rPr>
        <w:br/>
        <w:t xml:space="preserve"> </w:t>
      </w:r>
      <w:r>
        <w:rPr>
          <w:lang w:val="de-CH"/>
        </w:rPr>
        <w:tab/>
        <w:t xml:space="preserve">     (</w:t>
      </w:r>
      <w:r w:rsidRPr="00AB0244">
        <w:rPr>
          <w:sz w:val="18"/>
          <w:szCs w:val="18"/>
          <w:lang w:val="de-CH"/>
        </w:rPr>
        <w:t xml:space="preserve">Bitte ankreuzen, was das Kind / der </w:t>
      </w:r>
      <w:r>
        <w:rPr>
          <w:sz w:val="18"/>
          <w:szCs w:val="18"/>
          <w:lang w:val="de-CH"/>
        </w:rPr>
        <w:t>Jugendliche</w:t>
      </w:r>
      <w:r w:rsidRPr="00AB0244">
        <w:rPr>
          <w:sz w:val="18"/>
          <w:szCs w:val="18"/>
          <w:lang w:val="de-CH"/>
        </w:rPr>
        <w:t xml:space="preserve"> kann)</w:t>
      </w:r>
    </w:p>
    <w:p w:rsidR="007F60DE" w:rsidRPr="00DD3108" w:rsidRDefault="007F60DE" w:rsidP="004F59B4">
      <w:pPr>
        <w:spacing w:line="276" w:lineRule="auto"/>
        <w:ind w:firstLine="708"/>
      </w:pPr>
      <w:r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  <w:t xml:space="preserve">        </w:t>
      </w:r>
      <w:r>
        <w:rPr>
          <w:sz w:val="18"/>
          <w:szCs w:val="18"/>
          <w:lang w:val="de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9"/>
      <w:r>
        <w:rPr>
          <w:sz w:val="18"/>
          <w:szCs w:val="18"/>
          <w:lang w:val="de-CH"/>
        </w:rPr>
        <w:instrText xml:space="preserve"> FORMCHECKBOX </w:instrText>
      </w:r>
      <w:r w:rsidR="003A570D">
        <w:rPr>
          <w:sz w:val="18"/>
          <w:szCs w:val="18"/>
          <w:lang w:val="de-CH"/>
        </w:rPr>
      </w:r>
      <w:r w:rsidR="003A570D"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fldChar w:fldCharType="end"/>
      </w:r>
      <w:bookmarkEnd w:id="3"/>
      <w:r>
        <w:rPr>
          <w:sz w:val="18"/>
          <w:szCs w:val="18"/>
          <w:lang w:val="de-CH"/>
        </w:rPr>
        <w:t xml:space="preserve"> Einschätzung </w:t>
      </w:r>
      <w:r w:rsidR="00DD3108">
        <w:rPr>
          <w:sz w:val="18"/>
          <w:szCs w:val="18"/>
          <w:lang w:val="de-CH"/>
        </w:rPr>
        <w:t xml:space="preserve">des Lebensbereichs: </w:t>
      </w:r>
      <w:r>
        <w:rPr>
          <w:sz w:val="18"/>
          <w:szCs w:val="18"/>
          <w:lang w:val="de-CH"/>
        </w:rPr>
        <w:t>Ressource – Defizit (4stufige Skala)</w:t>
      </w:r>
      <w:r w:rsidR="00DD3108">
        <w:rPr>
          <w:sz w:val="18"/>
          <w:szCs w:val="18"/>
          <w:lang w:val="de-CH"/>
        </w:rPr>
        <w:t xml:space="preserve"> / Bemerkungen </w:t>
      </w:r>
    </w:p>
    <w:p w:rsidR="007F60DE" w:rsidRDefault="007F60DE" w:rsidP="004F59B4">
      <w:pPr>
        <w:spacing w:line="276" w:lineRule="auto"/>
        <w:ind w:firstLine="708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    </w:t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  <w:t xml:space="preserve">        </w:t>
      </w:r>
      <w:r>
        <w:rPr>
          <w:sz w:val="18"/>
          <w:szCs w:val="18"/>
          <w:lang w:val="de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0"/>
      <w:r>
        <w:rPr>
          <w:sz w:val="18"/>
          <w:szCs w:val="18"/>
          <w:lang w:val="de-CH"/>
        </w:rPr>
        <w:instrText xml:space="preserve"> FORMCHECKBOX </w:instrText>
      </w:r>
      <w:r w:rsidR="003A570D">
        <w:rPr>
          <w:sz w:val="18"/>
          <w:szCs w:val="18"/>
          <w:lang w:val="de-CH"/>
        </w:rPr>
      </w:r>
      <w:r w:rsidR="003A570D"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fldChar w:fldCharType="end"/>
      </w:r>
      <w:bookmarkEnd w:id="4"/>
      <w:r>
        <w:rPr>
          <w:sz w:val="18"/>
          <w:szCs w:val="18"/>
          <w:lang w:val="de-CH"/>
        </w:rPr>
        <w:t xml:space="preserve"> Angaben zur aktuellen Situation (alters-/lehrplangemäss – individualisiert)</w:t>
      </w:r>
    </w:p>
    <w:p w:rsidR="007F60DE" w:rsidRDefault="007F60DE" w:rsidP="004F59B4">
      <w:pPr>
        <w:spacing w:line="276" w:lineRule="auto"/>
        <w:ind w:firstLine="708"/>
        <w:rPr>
          <w:lang w:val="de-CH"/>
        </w:rPr>
      </w:pPr>
      <w:r>
        <w:rPr>
          <w:sz w:val="18"/>
          <w:szCs w:val="18"/>
          <w:lang w:val="de-CH"/>
        </w:rPr>
        <w:t xml:space="preserve"> </w:t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  <w:t xml:space="preserve">        </w:t>
      </w:r>
      <w:r>
        <w:rPr>
          <w:sz w:val="18"/>
          <w:szCs w:val="18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1"/>
      <w:r>
        <w:rPr>
          <w:sz w:val="18"/>
          <w:szCs w:val="18"/>
          <w:lang w:val="de-CH"/>
        </w:rPr>
        <w:instrText xml:space="preserve"> FORMCHECKBOX </w:instrText>
      </w:r>
      <w:r w:rsidR="003A570D">
        <w:rPr>
          <w:sz w:val="18"/>
          <w:szCs w:val="18"/>
          <w:lang w:val="de-CH"/>
        </w:rPr>
      </w:r>
      <w:r w:rsidR="003A570D"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fldChar w:fldCharType="end"/>
      </w:r>
      <w:bookmarkEnd w:id="5"/>
      <w:r>
        <w:rPr>
          <w:sz w:val="18"/>
          <w:szCs w:val="18"/>
          <w:lang w:val="de-CH"/>
        </w:rPr>
        <w:t xml:space="preserve"> Angaben zur anvisierten Situation gem. Ihrer Einschätzung </w:t>
      </w:r>
      <w:r w:rsidR="009C326D">
        <w:rPr>
          <w:lang w:val="de-CH"/>
        </w:rPr>
        <w:br w:type="textWrapping" w:clear="all"/>
      </w:r>
      <w:r w:rsidR="00D140EE" w:rsidRPr="003A570D">
        <w:rPr>
          <w:b/>
          <w:lang w:val="de-CH"/>
        </w:rPr>
        <w:t>Bearbeitet von</w:t>
      </w:r>
      <w:r w:rsidR="00A26E6F" w:rsidRPr="003A570D">
        <w:rPr>
          <w:b/>
          <w:lang w:val="de-CH"/>
        </w:rPr>
        <w:tab/>
      </w:r>
      <w:r w:rsidR="00A26E6F" w:rsidRPr="003A570D">
        <w:rPr>
          <w:b/>
          <w:lang w:val="de-CH"/>
        </w:rPr>
        <w:tab/>
      </w:r>
      <w:r w:rsidR="00A26E6F" w:rsidRPr="003A570D">
        <w:rPr>
          <w:b/>
          <w:lang w:val="de-CH"/>
        </w:rPr>
        <w:tab/>
      </w:r>
      <w:r w:rsidR="00A26E6F" w:rsidRPr="003A570D">
        <w:rPr>
          <w:b/>
          <w:lang w:val="de-CH"/>
        </w:rPr>
        <w:tab/>
      </w:r>
      <w:r w:rsidR="00A26E6F" w:rsidRPr="003A570D">
        <w:rPr>
          <w:b/>
          <w:lang w:val="de-CH"/>
        </w:rPr>
        <w:tab/>
      </w:r>
      <w:r w:rsidR="00D140EE" w:rsidRPr="003A570D">
        <w:rPr>
          <w:b/>
          <w:lang w:val="de-CH"/>
        </w:rPr>
        <w:br/>
      </w:r>
      <w:r w:rsidR="00A26E6F" w:rsidRPr="003A570D">
        <w:rPr>
          <w:rFonts w:cs="Arial"/>
          <w:b/>
          <w:szCs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6E6F" w:rsidRPr="003A570D">
        <w:rPr>
          <w:rFonts w:cs="Arial"/>
          <w:b/>
          <w:szCs w:val="19"/>
        </w:rPr>
        <w:instrText xml:space="preserve"> FORMTEXT </w:instrText>
      </w:r>
      <w:r w:rsidR="00A26E6F" w:rsidRPr="003A570D">
        <w:rPr>
          <w:rFonts w:cs="Arial"/>
          <w:b/>
          <w:szCs w:val="19"/>
        </w:rPr>
      </w:r>
      <w:r w:rsidR="00A26E6F" w:rsidRPr="003A570D">
        <w:rPr>
          <w:rFonts w:cs="Arial"/>
          <w:b/>
          <w:szCs w:val="19"/>
        </w:rPr>
        <w:fldChar w:fldCharType="separate"/>
      </w:r>
      <w:r w:rsidR="00A26E6F" w:rsidRPr="003A570D">
        <w:rPr>
          <w:rFonts w:cs="Arial"/>
          <w:b/>
          <w:noProof/>
          <w:szCs w:val="19"/>
        </w:rPr>
        <w:t> </w:t>
      </w:r>
      <w:r w:rsidR="00A26E6F" w:rsidRPr="003A570D">
        <w:rPr>
          <w:rFonts w:cs="Arial"/>
          <w:b/>
          <w:noProof/>
          <w:szCs w:val="19"/>
        </w:rPr>
        <w:t> </w:t>
      </w:r>
      <w:r w:rsidR="00A26E6F" w:rsidRPr="003A570D">
        <w:rPr>
          <w:rFonts w:cs="Arial"/>
          <w:b/>
          <w:noProof/>
          <w:szCs w:val="19"/>
        </w:rPr>
        <w:t> </w:t>
      </w:r>
      <w:r w:rsidR="00A26E6F" w:rsidRPr="003A570D">
        <w:rPr>
          <w:rFonts w:cs="Arial"/>
          <w:b/>
          <w:noProof/>
          <w:szCs w:val="19"/>
        </w:rPr>
        <w:t> </w:t>
      </w:r>
      <w:r w:rsidR="00A26E6F" w:rsidRPr="003A570D">
        <w:rPr>
          <w:rFonts w:cs="Arial"/>
          <w:b/>
          <w:noProof/>
          <w:szCs w:val="19"/>
        </w:rPr>
        <w:t> </w:t>
      </w:r>
      <w:r w:rsidR="00A26E6F" w:rsidRPr="003A570D">
        <w:rPr>
          <w:rFonts w:cs="Arial"/>
          <w:b/>
          <w:szCs w:val="19"/>
        </w:rPr>
        <w:fldChar w:fldCharType="end"/>
      </w:r>
      <w:r w:rsidR="00A26E6F">
        <w:rPr>
          <w:rFonts w:cs="Arial"/>
          <w:szCs w:val="19"/>
        </w:rPr>
        <w:tab/>
      </w:r>
      <w:r w:rsidR="00A26E6F">
        <w:rPr>
          <w:rFonts w:cs="Arial"/>
          <w:szCs w:val="19"/>
        </w:rPr>
        <w:tab/>
      </w:r>
      <w:r w:rsidR="00A26E6F">
        <w:rPr>
          <w:rFonts w:cs="Arial"/>
          <w:szCs w:val="19"/>
        </w:rPr>
        <w:tab/>
      </w:r>
      <w:r w:rsidR="00A26E6F">
        <w:rPr>
          <w:rFonts w:cs="Arial"/>
          <w:szCs w:val="19"/>
        </w:rPr>
        <w:tab/>
      </w:r>
      <w:r w:rsidR="00A26E6F">
        <w:rPr>
          <w:rFonts w:cs="Arial"/>
          <w:szCs w:val="19"/>
        </w:rPr>
        <w:tab/>
      </w:r>
      <w:r w:rsidR="00A26E6F">
        <w:rPr>
          <w:rFonts w:cs="Arial"/>
          <w:szCs w:val="19"/>
        </w:rPr>
        <w:tab/>
      </w:r>
      <w:r w:rsidR="00A26E6F">
        <w:rPr>
          <w:lang w:val="de-CH"/>
        </w:rPr>
        <w:br/>
      </w:r>
      <w:r w:rsidR="00A26E6F">
        <w:rPr>
          <w:sz w:val="18"/>
          <w:szCs w:val="18"/>
          <w:lang w:val="de-CH"/>
        </w:rPr>
        <w:t>(</w:t>
      </w:r>
      <w:r w:rsidR="00D140EE" w:rsidRPr="00A26E6F">
        <w:rPr>
          <w:sz w:val="18"/>
          <w:szCs w:val="18"/>
          <w:lang w:val="de-CH"/>
        </w:rPr>
        <w:t>Name</w:t>
      </w:r>
      <w:r w:rsidR="00A26E6F">
        <w:rPr>
          <w:sz w:val="18"/>
          <w:szCs w:val="18"/>
          <w:lang w:val="de-CH"/>
        </w:rPr>
        <w:t xml:space="preserve"> </w:t>
      </w:r>
      <w:r w:rsidR="00A26E6F">
        <w:rPr>
          <w:rFonts w:cs="Arial"/>
          <w:sz w:val="18"/>
          <w:szCs w:val="18"/>
          <w:lang w:val="de-CH"/>
        </w:rPr>
        <w:t>│</w:t>
      </w:r>
      <w:r w:rsidR="00A26E6F" w:rsidRPr="00A26E6F">
        <w:rPr>
          <w:sz w:val="18"/>
          <w:szCs w:val="18"/>
          <w:lang w:val="de-CH"/>
        </w:rPr>
        <w:t xml:space="preserve"> </w:t>
      </w:r>
      <w:r w:rsidR="00A44524">
        <w:rPr>
          <w:sz w:val="18"/>
          <w:szCs w:val="18"/>
          <w:lang w:val="de-CH"/>
        </w:rPr>
        <w:t xml:space="preserve">Funktion </w:t>
      </w:r>
      <w:r w:rsidR="00A44524">
        <w:rPr>
          <w:rFonts w:cs="Arial"/>
          <w:sz w:val="18"/>
          <w:szCs w:val="18"/>
          <w:lang w:val="de-CH"/>
        </w:rPr>
        <w:t>│</w:t>
      </w:r>
      <w:r w:rsidR="00A26E6F" w:rsidRPr="00A26E6F">
        <w:rPr>
          <w:sz w:val="18"/>
          <w:szCs w:val="18"/>
          <w:lang w:val="de-CH"/>
        </w:rPr>
        <w:t>Institution</w:t>
      </w:r>
      <w:r w:rsidR="00A26E6F">
        <w:rPr>
          <w:sz w:val="18"/>
          <w:szCs w:val="18"/>
          <w:lang w:val="de-CH"/>
        </w:rPr>
        <w:t xml:space="preserve"> </w:t>
      </w:r>
      <w:r w:rsidR="00A26E6F">
        <w:rPr>
          <w:rFonts w:cs="Arial"/>
          <w:sz w:val="18"/>
          <w:szCs w:val="18"/>
          <w:lang w:val="de-CH"/>
        </w:rPr>
        <w:t xml:space="preserve">│ </w:t>
      </w:r>
      <w:r w:rsidR="00A26E6F" w:rsidRPr="00A26E6F">
        <w:rPr>
          <w:sz w:val="18"/>
          <w:szCs w:val="18"/>
          <w:lang w:val="de-CH"/>
        </w:rPr>
        <w:t>Adresse</w:t>
      </w:r>
      <w:r w:rsidR="00A26E6F">
        <w:rPr>
          <w:sz w:val="18"/>
          <w:szCs w:val="18"/>
          <w:lang w:val="de-CH"/>
        </w:rPr>
        <w:t xml:space="preserve"> </w:t>
      </w:r>
      <w:r w:rsidR="00A26E6F">
        <w:rPr>
          <w:rFonts w:cs="Arial"/>
          <w:sz w:val="18"/>
          <w:szCs w:val="18"/>
          <w:lang w:val="de-CH"/>
        </w:rPr>
        <w:t>│</w:t>
      </w:r>
      <w:r w:rsidR="00A26E6F" w:rsidRPr="00A26E6F">
        <w:rPr>
          <w:sz w:val="18"/>
          <w:szCs w:val="18"/>
          <w:lang w:val="de-CH"/>
        </w:rPr>
        <w:t xml:space="preserve"> </w:t>
      </w:r>
      <w:r w:rsidR="00A26E6F">
        <w:rPr>
          <w:sz w:val="18"/>
          <w:szCs w:val="18"/>
          <w:lang w:val="de-CH"/>
        </w:rPr>
        <w:t xml:space="preserve">Tel. </w:t>
      </w:r>
      <w:r w:rsidR="00A26E6F">
        <w:rPr>
          <w:rFonts w:cs="Arial"/>
          <w:sz w:val="18"/>
          <w:szCs w:val="18"/>
          <w:lang w:val="de-CH"/>
        </w:rPr>
        <w:t>│</w:t>
      </w:r>
      <w:r w:rsidR="00A26E6F">
        <w:rPr>
          <w:sz w:val="18"/>
          <w:szCs w:val="18"/>
          <w:lang w:val="de-CH"/>
        </w:rPr>
        <w:t xml:space="preserve"> E-Mail)</w:t>
      </w:r>
      <w:r w:rsidR="00D140EE">
        <w:rPr>
          <w:lang w:val="de-CH"/>
        </w:rPr>
        <w:t xml:space="preserve">  </w:t>
      </w:r>
      <w:r>
        <w:rPr>
          <w:lang w:val="de-CH"/>
        </w:rPr>
        <w:t xml:space="preserve">                                                               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 xml:space="preserve">       D</w:t>
      </w:r>
      <w:r>
        <w:rPr>
          <w:lang w:val="de-CH"/>
        </w:rPr>
        <w:t>a</w:t>
      </w:r>
      <w:r>
        <w:rPr>
          <w:lang w:val="de-CH"/>
        </w:rPr>
        <w:t xml:space="preserve">tum </w:t>
      </w:r>
      <w:r>
        <w:rPr>
          <w:lang w:val="de-CH"/>
        </w:rPr>
        <w:fldChar w:fldCharType="begin">
          <w:ffData>
            <w:name w:val="Text3"/>
            <w:enabled/>
            <w:calcOnExit w:val="0"/>
            <w:textInput>
              <w:maxLength w:val="15"/>
            </w:textInput>
          </w:ffData>
        </w:fldChar>
      </w:r>
      <w:bookmarkStart w:id="6" w:name="Text3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6"/>
    </w:p>
    <w:p w:rsidR="00A622D1" w:rsidRPr="003A570D" w:rsidRDefault="007F60DE" w:rsidP="007F60DE">
      <w:pPr>
        <w:spacing w:line="360" w:lineRule="auto"/>
        <w:rPr>
          <w:b/>
          <w:lang w:val="de-CH"/>
        </w:rPr>
      </w:pPr>
      <w:r>
        <w:rPr>
          <w:lang w:val="de-CH"/>
        </w:rPr>
        <w:br/>
      </w:r>
      <w:r w:rsidR="00D01E10" w:rsidRPr="003A570D">
        <w:rPr>
          <w:b/>
          <w:lang w:val="de-CH"/>
        </w:rPr>
        <w:t xml:space="preserve">Zuständige Schulpsychologin / Zuständiger Schulpsychologe   </w:t>
      </w:r>
      <w:r w:rsidRPr="003A570D">
        <w:rPr>
          <w:b/>
          <w:lang w:val="de-CH"/>
        </w:rPr>
        <w:t xml:space="preserve"> </w:t>
      </w:r>
      <w:r w:rsidR="00D01E10" w:rsidRPr="003A570D">
        <w:rPr>
          <w:b/>
          <w:lang w:val="de-CH"/>
        </w:rPr>
        <w:fldChar w:fldCharType="begin">
          <w:ffData>
            <w:name w:val="Dropdown1"/>
            <w:enabled/>
            <w:calcOnExit w:val="0"/>
            <w:ddList>
              <w:listEntry w:val="Yvonne Brunner-Hotz, SPD AR, 9100 Herisau"/>
              <w:listEntry w:val="Helmut Felber, SPD AR, 9055 Bühler"/>
              <w:listEntry w:val="Christian Geeler, SPD AR, 9100 Herisau"/>
              <w:listEntry w:val="Stefanie Felicitas Grütter, SPD AR, 9410 Heiden"/>
              <w:listEntry w:val="Monika Herzog Zoller, SPD AR, 9410 Heiden"/>
              <w:listEntry w:val="Martina Koller-Hofmänner, SPD AR, 9100 Herisau"/>
              <w:listEntry w:val="Margot Vogelsanger, SPD AR, 9100 Herisau"/>
            </w:ddList>
          </w:ffData>
        </w:fldChar>
      </w:r>
      <w:bookmarkStart w:id="7" w:name="Dropdown1"/>
      <w:r w:rsidR="00D01E10" w:rsidRPr="003A570D">
        <w:rPr>
          <w:b/>
          <w:lang w:val="de-CH"/>
        </w:rPr>
        <w:instrText xml:space="preserve"> FORMDROPDOWN </w:instrText>
      </w:r>
      <w:r w:rsidR="003A570D" w:rsidRPr="003A570D">
        <w:rPr>
          <w:b/>
          <w:lang w:val="de-CH"/>
        </w:rPr>
      </w:r>
      <w:r w:rsidR="003A570D" w:rsidRPr="003A570D">
        <w:rPr>
          <w:b/>
          <w:lang w:val="de-CH"/>
        </w:rPr>
        <w:fldChar w:fldCharType="separate"/>
      </w:r>
      <w:r w:rsidR="00D01E10" w:rsidRPr="003A570D">
        <w:rPr>
          <w:b/>
          <w:lang w:val="de-CH"/>
        </w:rPr>
        <w:fldChar w:fldCharType="end"/>
      </w:r>
      <w:bookmarkEnd w:id="7"/>
      <w:r w:rsidRPr="003A570D">
        <w:rPr>
          <w:b/>
          <w:lang w:val="de-CH"/>
        </w:rPr>
        <w:tab/>
      </w:r>
      <w:r w:rsidRPr="003A570D">
        <w:rPr>
          <w:b/>
          <w:lang w:val="de-CH"/>
        </w:rPr>
        <w:tab/>
      </w:r>
      <w:r w:rsidR="00A26E6F" w:rsidRPr="003A570D">
        <w:rPr>
          <w:b/>
          <w:lang w:val="de-CH"/>
        </w:rPr>
        <w:tab/>
      </w:r>
    </w:p>
    <w:tbl>
      <w:tblPr>
        <w:tblStyle w:val="Tabellenraster"/>
        <w:tblW w:w="15452" w:type="dxa"/>
        <w:tblInd w:w="-743" w:type="dxa"/>
        <w:tblLook w:val="04A0" w:firstRow="1" w:lastRow="0" w:firstColumn="1" w:lastColumn="0" w:noHBand="0" w:noVBand="1"/>
      </w:tblPr>
      <w:tblGrid>
        <w:gridCol w:w="2694"/>
        <w:gridCol w:w="12758"/>
      </w:tblGrid>
      <w:tr w:rsidR="00A77137" w:rsidTr="003A570D">
        <w:trPr>
          <w:trHeight w:val="286"/>
        </w:trPr>
        <w:tc>
          <w:tcPr>
            <w:tcW w:w="2694" w:type="dxa"/>
          </w:tcPr>
          <w:p w:rsidR="00A77137" w:rsidRDefault="00A77137" w:rsidP="00F96A1D">
            <w:pPr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ICF-Lebensbereich</w:t>
            </w:r>
          </w:p>
        </w:tc>
        <w:tc>
          <w:tcPr>
            <w:tcW w:w="12758" w:type="dxa"/>
          </w:tcPr>
          <w:p w:rsidR="00A77137" w:rsidRDefault="00A77137" w:rsidP="00F96A1D">
            <w:pPr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Aktivität und Partizipation</w:t>
            </w:r>
          </w:p>
        </w:tc>
      </w:tr>
      <w:tr w:rsidR="00D16E2A" w:rsidTr="00E543F6">
        <w:tc>
          <w:tcPr>
            <w:tcW w:w="2694" w:type="dxa"/>
            <w:vMerge w:val="restart"/>
          </w:tcPr>
          <w:p w:rsidR="00E543F6" w:rsidRPr="00A26E6F" w:rsidRDefault="00A26E6F" w:rsidP="00A26E6F">
            <w:pPr>
              <w:spacing w:line="276" w:lineRule="auto"/>
              <w:rPr>
                <w:b/>
                <w:color w:val="00B0F0"/>
                <w:lang w:val="de-CH"/>
              </w:rPr>
            </w:pPr>
            <w:r w:rsidRPr="00A26E6F">
              <w:rPr>
                <w:b/>
                <w:color w:val="00B0F0"/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9"/>
            <w:r w:rsidRPr="00A26E6F">
              <w:rPr>
                <w:b/>
                <w:color w:val="00B0F0"/>
                <w:lang w:val="de-CH"/>
              </w:rPr>
              <w:instrText xml:space="preserve"> FORMCHECKBOX </w:instrText>
            </w:r>
            <w:r w:rsidR="003A570D">
              <w:rPr>
                <w:b/>
                <w:color w:val="00B0F0"/>
                <w:lang w:val="de-CH"/>
              </w:rPr>
            </w:r>
            <w:r w:rsidR="003A570D">
              <w:rPr>
                <w:b/>
                <w:color w:val="00B0F0"/>
                <w:lang w:val="de-CH"/>
              </w:rPr>
              <w:fldChar w:fldCharType="separate"/>
            </w:r>
            <w:r w:rsidRPr="00A26E6F">
              <w:rPr>
                <w:b/>
                <w:color w:val="00B0F0"/>
                <w:lang w:val="de-CH"/>
              </w:rPr>
              <w:fldChar w:fldCharType="end"/>
            </w:r>
            <w:bookmarkEnd w:id="8"/>
            <w:r w:rsidRPr="00A26E6F">
              <w:rPr>
                <w:b/>
                <w:color w:val="00B0F0"/>
                <w:lang w:val="de-CH"/>
              </w:rPr>
              <w:t xml:space="preserve"> </w:t>
            </w:r>
            <w:r w:rsidR="00D16E2A" w:rsidRPr="00A26E6F">
              <w:rPr>
                <w:b/>
                <w:color w:val="00B0F0"/>
                <w:lang w:val="de-CH"/>
              </w:rPr>
              <w:t>Allgemeine Entwicklung</w:t>
            </w:r>
            <w:r w:rsidR="00E543F6" w:rsidRPr="00A26E6F">
              <w:rPr>
                <w:b/>
                <w:color w:val="00B0F0"/>
                <w:lang w:val="de-CH"/>
              </w:rPr>
              <w:t xml:space="preserve"> </w:t>
            </w:r>
            <w:r w:rsidR="00E543F6" w:rsidRPr="00A26E6F">
              <w:rPr>
                <w:rFonts w:cs="Arial"/>
                <w:b/>
                <w:color w:val="00B0F0"/>
                <w:lang w:val="de-CH"/>
              </w:rPr>
              <w:t>│</w:t>
            </w:r>
            <w:r w:rsidR="00E543F6" w:rsidRPr="00A26E6F">
              <w:rPr>
                <w:b/>
                <w:color w:val="00B0F0"/>
                <w:lang w:val="de-CH"/>
              </w:rPr>
              <w:t xml:space="preserve">Lernen und </w:t>
            </w:r>
            <w:r w:rsidR="00E543F6" w:rsidRPr="00A26E6F">
              <w:rPr>
                <w:b/>
                <w:color w:val="00B0F0"/>
                <w:lang w:val="de-CH"/>
              </w:rPr>
              <w:br/>
              <w:t>Wissensanw</w:t>
            </w:r>
            <w:r w:rsidR="00E543F6" w:rsidRPr="00A26E6F">
              <w:rPr>
                <w:b/>
                <w:color w:val="00A7E2"/>
                <w:lang w:val="de-CH"/>
              </w:rPr>
              <w:t>end</w:t>
            </w:r>
            <w:r w:rsidR="00E543F6" w:rsidRPr="00A26E6F">
              <w:rPr>
                <w:b/>
                <w:color w:val="00B0F0"/>
                <w:lang w:val="de-CH"/>
              </w:rPr>
              <w:t>ung</w:t>
            </w:r>
          </w:p>
          <w:p w:rsidR="00C01A44" w:rsidRDefault="00C01A44" w:rsidP="00A622D1">
            <w:pPr>
              <w:spacing w:line="276" w:lineRule="auto"/>
              <w:rPr>
                <w:lang w:val="de-CH"/>
              </w:rPr>
            </w:pPr>
          </w:p>
          <w:p w:rsidR="009A317F" w:rsidRDefault="009A317F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Ressource </w:t>
            </w:r>
          </w:p>
          <w:p w:rsidR="009A317F" w:rsidRDefault="009A317F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9A317F" w:rsidRDefault="009A317F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9A317F" w:rsidRDefault="009A317F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9A317F" w:rsidRDefault="009A317F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9A317F" w:rsidRDefault="009A317F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Defizit</w:t>
            </w:r>
          </w:p>
          <w:p w:rsidR="00C12B43" w:rsidRPr="003A570D" w:rsidRDefault="00C12B43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Aktuelle Situation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Anvisierte Situation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in 1 – 2 Jahren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A26E6F" w:rsidRPr="004844AE" w:rsidRDefault="00D407C7" w:rsidP="004F59B4">
            <w:pPr>
              <w:spacing w:line="276" w:lineRule="auto"/>
              <w:rPr>
                <w:b/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</w:tc>
        <w:tc>
          <w:tcPr>
            <w:tcW w:w="12758" w:type="dxa"/>
          </w:tcPr>
          <w:p w:rsidR="00D16E2A" w:rsidRDefault="00D16E2A" w:rsidP="004F59B4">
            <w:pPr>
              <w:spacing w:line="276" w:lineRule="auto"/>
              <w:rPr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color w:val="E36C0A" w:themeColor="accent6" w:themeShade="BF"/>
                <w:lang w:val="de-CH"/>
              </w:rPr>
              <w:t xml:space="preserve">Orales Experimentieren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Berühren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Zuschauen und zuhören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Aufmerksamkeit fokussieren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br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Informationen aufnehmen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Sprache erwerben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Konzepte aneignen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Lesen, Schreiben und Rechnen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br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Nachahmen/nachmachen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Sich Fertigkeiten aneignen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Üben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Probleme lösen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Entscheidungen treffen</w:t>
            </w:r>
          </w:p>
        </w:tc>
      </w:tr>
      <w:tr w:rsidR="009A317F" w:rsidTr="00E543F6">
        <w:tc>
          <w:tcPr>
            <w:tcW w:w="2694" w:type="dxa"/>
            <w:vMerge/>
          </w:tcPr>
          <w:p w:rsidR="009A317F" w:rsidRPr="004844AE" w:rsidRDefault="009A317F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9A317F" w:rsidRPr="00DF5189" w:rsidRDefault="009A317F" w:rsidP="004F59B4">
            <w:pPr>
              <w:spacing w:line="276" w:lineRule="auto"/>
              <w:rPr>
                <w:rFonts w:cs="Arial"/>
                <w:szCs w:val="19"/>
              </w:rPr>
            </w:pPr>
            <w:r w:rsidRPr="009A317F">
              <w:rPr>
                <w:rFonts w:cs="Arial"/>
                <w:b/>
                <w:szCs w:val="19"/>
              </w:rPr>
              <w:t>Allgemeines Lernen</w:t>
            </w:r>
            <w:r>
              <w:rPr>
                <w:rFonts w:cs="Arial"/>
                <w:szCs w:val="19"/>
              </w:rPr>
              <w:br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zuhören,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zuschauen,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aufmerksam sein;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sich Dinge merken;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Lösungen finden und umsetzen; </w:t>
            </w:r>
            <w:r w:rsidR="00E543F6" w:rsidRPr="007F60DE">
              <w:rPr>
                <w:rFonts w:cs="Arial"/>
                <w:color w:val="76923C" w:themeColor="accent3" w:themeShade="BF"/>
                <w:szCs w:val="19"/>
              </w:rPr>
              <w:br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planen;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üben</w:t>
            </w:r>
          </w:p>
        </w:tc>
      </w:tr>
      <w:tr w:rsidR="009A317F" w:rsidTr="00E543F6">
        <w:tc>
          <w:tcPr>
            <w:tcW w:w="2694" w:type="dxa"/>
            <w:vMerge/>
          </w:tcPr>
          <w:p w:rsidR="009A317F" w:rsidRPr="004844AE" w:rsidRDefault="009A317F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9A317F" w:rsidRPr="00DF5189" w:rsidRDefault="009A317F" w:rsidP="004F59B4">
            <w:pPr>
              <w:spacing w:line="276" w:lineRule="auto"/>
              <w:rPr>
                <w:rFonts w:cs="Arial"/>
                <w:szCs w:val="19"/>
              </w:rPr>
            </w:pPr>
            <w:r w:rsidRPr="009A317F">
              <w:rPr>
                <w:rFonts w:cs="Arial"/>
                <w:b/>
                <w:szCs w:val="19"/>
              </w:rPr>
              <w:t>Mathematisches Lernen</w:t>
            </w:r>
            <w:r>
              <w:rPr>
                <w:rFonts w:cs="Arial"/>
                <w:szCs w:val="19"/>
              </w:rPr>
              <w:br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kopfrechnen;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schriftlich rechnen;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Rechnungen in Sätzen verstehen und lösen;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den Rechenstoff, der in der Klasse durchgenommen wird, verstehen und beherrschen</w:t>
            </w:r>
          </w:p>
        </w:tc>
      </w:tr>
      <w:tr w:rsidR="009A317F" w:rsidTr="00E543F6">
        <w:tc>
          <w:tcPr>
            <w:tcW w:w="2694" w:type="dxa"/>
            <w:vMerge/>
          </w:tcPr>
          <w:p w:rsidR="009A317F" w:rsidRPr="004844AE" w:rsidRDefault="009A317F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9A317F" w:rsidRPr="00DF5189" w:rsidRDefault="009A317F" w:rsidP="004F59B4">
            <w:pPr>
              <w:spacing w:line="276" w:lineRule="auto"/>
              <w:rPr>
                <w:rFonts w:cs="Arial"/>
                <w:szCs w:val="19"/>
              </w:rPr>
            </w:pPr>
            <w:r w:rsidRPr="009A317F">
              <w:rPr>
                <w:rFonts w:cs="Arial"/>
                <w:b/>
                <w:szCs w:val="19"/>
              </w:rPr>
              <w:t>Spracherwerb und Begriffsbildung</w:t>
            </w:r>
            <w:r>
              <w:rPr>
                <w:rFonts w:cs="Arial"/>
                <w:szCs w:val="19"/>
              </w:rPr>
              <w:br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lautgetreu nachsprechen;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den Sinn von Wörtern und Symbolen verstehen;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korrekte Sätze bilden;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einen altersentsprechenden Wortschatz aufbauen;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Sprache dem Sinn entsprechend modulieren</w:t>
            </w:r>
          </w:p>
        </w:tc>
      </w:tr>
      <w:tr w:rsidR="009A317F" w:rsidTr="00E543F6">
        <w:tc>
          <w:tcPr>
            <w:tcW w:w="2694" w:type="dxa"/>
            <w:vMerge/>
          </w:tcPr>
          <w:p w:rsidR="009A317F" w:rsidRPr="004844AE" w:rsidRDefault="009A317F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9A317F" w:rsidRPr="00DF5189" w:rsidRDefault="009A317F" w:rsidP="00F96A1D">
            <w:pPr>
              <w:spacing w:line="360" w:lineRule="auto"/>
              <w:rPr>
                <w:rFonts w:cs="Arial"/>
                <w:szCs w:val="19"/>
              </w:rPr>
            </w:pPr>
            <w:r w:rsidRPr="009A317F">
              <w:rPr>
                <w:rFonts w:cs="Arial"/>
                <w:b/>
                <w:szCs w:val="19"/>
              </w:rPr>
              <w:t>Lesen und Schreiben</w:t>
            </w:r>
            <w:r>
              <w:rPr>
                <w:rFonts w:cs="Arial"/>
                <w:szCs w:val="19"/>
              </w:rPr>
              <w:br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lesen;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laut vorlesen;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verstehen, was gelesen wird; </w:t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7F60DE">
              <w:rPr>
                <w:rFonts w:cs="Arial"/>
                <w:color w:val="76923C" w:themeColor="accent3" w:themeShade="BF"/>
                <w:szCs w:val="19"/>
              </w:rPr>
              <w:t xml:space="preserve"> korrekt und leserlich schreiben</w:t>
            </w:r>
          </w:p>
        </w:tc>
      </w:tr>
      <w:tr w:rsidR="00D16E2A" w:rsidTr="00E543F6">
        <w:tc>
          <w:tcPr>
            <w:tcW w:w="2694" w:type="dxa"/>
            <w:vMerge/>
          </w:tcPr>
          <w:p w:rsidR="00D16E2A" w:rsidRPr="004844AE" w:rsidRDefault="00D16E2A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D16E2A" w:rsidRDefault="00D16E2A" w:rsidP="00F96A1D">
            <w:pPr>
              <w:spacing w:line="36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  <w:r>
              <w:rPr>
                <w:lang w:val="de-CH"/>
              </w:rPr>
              <w:br/>
            </w:r>
            <w:r w:rsidRPr="00BF4A56"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A56">
              <w:rPr>
                <w:rFonts w:cs="Arial"/>
                <w:szCs w:val="19"/>
              </w:rPr>
              <w:instrText xml:space="preserve"> FORMTEXT </w:instrText>
            </w:r>
            <w:r w:rsidRPr="00BF4A56">
              <w:rPr>
                <w:rFonts w:cs="Arial"/>
                <w:szCs w:val="19"/>
              </w:rPr>
            </w:r>
            <w:r w:rsidRPr="00BF4A56">
              <w:rPr>
                <w:rFonts w:cs="Arial"/>
                <w:szCs w:val="19"/>
              </w:rPr>
              <w:fldChar w:fldCharType="separate"/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Pr="00BF4A56">
              <w:rPr>
                <w:rFonts w:cs="Arial"/>
                <w:szCs w:val="19"/>
              </w:rPr>
              <w:fldChar w:fldCharType="end"/>
            </w:r>
          </w:p>
        </w:tc>
      </w:tr>
      <w:tr w:rsidR="00D16E2A" w:rsidTr="00E543F6">
        <w:tc>
          <w:tcPr>
            <w:tcW w:w="2694" w:type="dxa"/>
            <w:vMerge w:val="restart"/>
          </w:tcPr>
          <w:p w:rsidR="00D16E2A" w:rsidRPr="00A26E6F" w:rsidRDefault="00A26E6F" w:rsidP="00A26E6F">
            <w:pPr>
              <w:spacing w:line="276" w:lineRule="auto"/>
              <w:rPr>
                <w:b/>
                <w:color w:val="00A7E2"/>
                <w:lang w:val="de-CH"/>
              </w:rPr>
            </w:pPr>
            <w:r w:rsidRPr="00A26E6F">
              <w:rPr>
                <w:b/>
                <w:color w:val="00A7E2"/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0"/>
            <w:r w:rsidRPr="00A26E6F">
              <w:rPr>
                <w:b/>
                <w:color w:val="00A7E2"/>
                <w:lang w:val="de-CH"/>
              </w:rPr>
              <w:instrText xml:space="preserve"> FORMCHECKBOX </w:instrText>
            </w:r>
            <w:r w:rsidR="003A570D">
              <w:rPr>
                <w:b/>
                <w:color w:val="00A7E2"/>
                <w:lang w:val="de-CH"/>
              </w:rPr>
            </w:r>
            <w:r w:rsidR="003A570D">
              <w:rPr>
                <w:b/>
                <w:color w:val="00A7E2"/>
                <w:lang w:val="de-CH"/>
              </w:rPr>
              <w:fldChar w:fldCharType="separate"/>
            </w:r>
            <w:r w:rsidRPr="00A26E6F">
              <w:rPr>
                <w:b/>
                <w:color w:val="00A7E2"/>
                <w:lang w:val="de-CH"/>
              </w:rPr>
              <w:fldChar w:fldCharType="end"/>
            </w:r>
            <w:bookmarkEnd w:id="9"/>
            <w:r w:rsidRPr="00A26E6F">
              <w:rPr>
                <w:b/>
                <w:color w:val="00A7E2"/>
                <w:lang w:val="de-CH"/>
              </w:rPr>
              <w:t xml:space="preserve"> </w:t>
            </w:r>
            <w:r w:rsidR="00E543F6" w:rsidRPr="00A26E6F">
              <w:rPr>
                <w:b/>
                <w:color w:val="00A7E2"/>
                <w:lang w:val="de-CH"/>
              </w:rPr>
              <w:t xml:space="preserve">Allgemeine Aufgaben und </w:t>
            </w:r>
            <w:r w:rsidR="00D16E2A" w:rsidRPr="00A26E6F">
              <w:rPr>
                <w:b/>
                <w:color w:val="00A7E2"/>
                <w:lang w:val="de-CH"/>
              </w:rPr>
              <w:t>Anforderungen</w:t>
            </w:r>
          </w:p>
          <w:p w:rsidR="00C01A44" w:rsidRDefault="00C01A44" w:rsidP="00A622D1">
            <w:pPr>
              <w:spacing w:line="276" w:lineRule="auto"/>
              <w:rPr>
                <w:lang w:val="de-CH"/>
              </w:rPr>
            </w:pPr>
          </w:p>
          <w:p w:rsidR="00365B5E" w:rsidRDefault="00365B5E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Ressource </w:t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Defizit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Aktuelle Situation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Anvisierte Situation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in 1 – 2 Jahren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3A570D" w:rsidRPr="004844AE" w:rsidRDefault="003A570D" w:rsidP="00A622D1">
            <w:pPr>
              <w:spacing w:line="276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D16E2A" w:rsidRDefault="00D16E2A" w:rsidP="00DD3108">
            <w:pPr>
              <w:spacing w:line="276" w:lineRule="auto"/>
              <w:rPr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Routinen folgen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Das eigene Aktivitätsniveau handhaben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Mit Stress/psychischen Anforderungen umgehen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Verantwortung übe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r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nehmen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br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Einfache Aufgaben ausführen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Einfache Aufgaben in einer Gruppe bewältigen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Komplexe Aufgaben übernehmen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Sich äusseren Gegebenheiten bei der Ausführung komplexer Aufgaben anpassen können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br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Neuartiges akzeptieren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Personen und Situationen adäquat begegnen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Das eigene Verhalten und das eigene Aktivitätsniveau steuern</w:t>
            </w:r>
          </w:p>
        </w:tc>
      </w:tr>
      <w:tr w:rsidR="00947429" w:rsidTr="00E543F6">
        <w:tc>
          <w:tcPr>
            <w:tcW w:w="2694" w:type="dxa"/>
            <w:vMerge/>
          </w:tcPr>
          <w:p w:rsidR="00947429" w:rsidRPr="004844AE" w:rsidRDefault="00947429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947429" w:rsidRPr="00DF5189" w:rsidRDefault="00365B5E" w:rsidP="00DD3108">
            <w:pPr>
              <w:spacing w:line="276" w:lineRule="auto"/>
              <w:rPr>
                <w:rFonts w:cs="Arial"/>
                <w:szCs w:val="19"/>
              </w:rPr>
            </w:pPr>
            <w:r w:rsidRPr="00365B5E">
              <w:rPr>
                <w:rFonts w:cs="Arial"/>
                <w:b/>
                <w:szCs w:val="19"/>
              </w:rPr>
              <w:t>Umgang mit Anforderungen</w:t>
            </w:r>
            <w:r>
              <w:rPr>
                <w:rFonts w:cs="Arial"/>
                <w:szCs w:val="19"/>
              </w:rPr>
              <w:br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aufgetragene Aufgaben selbständig erledigen;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in der Gruppe eine Aufgabe lösen;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Verantwortung überne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>h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men;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den Tagesablauf einhalten;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Freude und Frust regulieren</w:t>
            </w:r>
          </w:p>
        </w:tc>
      </w:tr>
      <w:tr w:rsidR="00D16E2A" w:rsidTr="00E543F6">
        <w:tc>
          <w:tcPr>
            <w:tcW w:w="2694" w:type="dxa"/>
            <w:vMerge/>
          </w:tcPr>
          <w:p w:rsidR="00D16E2A" w:rsidRPr="004844AE" w:rsidRDefault="00D16E2A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D16E2A" w:rsidRPr="00DF5189" w:rsidRDefault="00D16E2A" w:rsidP="00F96A1D">
            <w:pPr>
              <w:spacing w:line="360" w:lineRule="auto"/>
              <w:rPr>
                <w:rFonts w:cs="Arial"/>
                <w:szCs w:val="19"/>
              </w:rPr>
            </w:pPr>
            <w:r>
              <w:rPr>
                <w:lang w:val="de-CH"/>
              </w:rPr>
              <w:t>Bemerkungen</w:t>
            </w:r>
            <w:r>
              <w:rPr>
                <w:lang w:val="de-CH"/>
              </w:rPr>
              <w:br/>
            </w:r>
            <w:r w:rsidRPr="00BF4A56"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A56">
              <w:rPr>
                <w:rFonts w:cs="Arial"/>
                <w:szCs w:val="19"/>
              </w:rPr>
              <w:instrText xml:space="preserve"> FORMTEXT </w:instrText>
            </w:r>
            <w:r w:rsidRPr="00BF4A56">
              <w:rPr>
                <w:rFonts w:cs="Arial"/>
                <w:szCs w:val="19"/>
              </w:rPr>
            </w:r>
            <w:r w:rsidRPr="00BF4A56">
              <w:rPr>
                <w:rFonts w:cs="Arial"/>
                <w:szCs w:val="19"/>
              </w:rPr>
              <w:fldChar w:fldCharType="separate"/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Pr="00BF4A56">
              <w:rPr>
                <w:rFonts w:cs="Arial"/>
                <w:szCs w:val="19"/>
              </w:rPr>
              <w:fldChar w:fldCharType="end"/>
            </w:r>
          </w:p>
        </w:tc>
      </w:tr>
      <w:tr w:rsidR="00365B5E" w:rsidTr="00E543F6">
        <w:tc>
          <w:tcPr>
            <w:tcW w:w="2694" w:type="dxa"/>
            <w:vMerge w:val="restart"/>
          </w:tcPr>
          <w:p w:rsidR="00365B5E" w:rsidRPr="00A26E6F" w:rsidRDefault="00A26E6F" w:rsidP="00F96A1D">
            <w:pPr>
              <w:spacing w:line="360" w:lineRule="auto"/>
              <w:rPr>
                <w:b/>
                <w:color w:val="00A7E2"/>
                <w:lang w:val="de-CH"/>
              </w:rPr>
            </w:pPr>
            <w:r w:rsidRPr="00A26E6F">
              <w:rPr>
                <w:b/>
                <w:color w:val="00A7E2"/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1"/>
            <w:r w:rsidRPr="00A26E6F">
              <w:rPr>
                <w:b/>
                <w:color w:val="00A7E2"/>
                <w:lang w:val="de-CH"/>
              </w:rPr>
              <w:instrText xml:space="preserve"> FORMCHECKBOX </w:instrText>
            </w:r>
            <w:r w:rsidR="003A570D">
              <w:rPr>
                <w:b/>
                <w:color w:val="00A7E2"/>
                <w:lang w:val="de-CH"/>
              </w:rPr>
            </w:r>
            <w:r w:rsidR="003A570D">
              <w:rPr>
                <w:b/>
                <w:color w:val="00A7E2"/>
                <w:lang w:val="de-CH"/>
              </w:rPr>
              <w:fldChar w:fldCharType="separate"/>
            </w:r>
            <w:r w:rsidRPr="00A26E6F">
              <w:rPr>
                <w:b/>
                <w:color w:val="00A7E2"/>
                <w:lang w:val="de-CH"/>
              </w:rPr>
              <w:fldChar w:fldCharType="end"/>
            </w:r>
            <w:bookmarkEnd w:id="10"/>
            <w:r w:rsidRPr="00A26E6F">
              <w:rPr>
                <w:b/>
                <w:color w:val="00A7E2"/>
                <w:lang w:val="de-CH"/>
              </w:rPr>
              <w:t xml:space="preserve"> </w:t>
            </w:r>
            <w:r w:rsidR="00365B5E" w:rsidRPr="00A26E6F">
              <w:rPr>
                <w:b/>
                <w:color w:val="00A7E2"/>
                <w:lang w:val="de-CH"/>
              </w:rPr>
              <w:t>Kommunikation</w:t>
            </w:r>
          </w:p>
          <w:p w:rsidR="00DD3108" w:rsidRDefault="00DD3108" w:rsidP="00A622D1">
            <w:pPr>
              <w:spacing w:line="276" w:lineRule="auto"/>
              <w:rPr>
                <w:lang w:val="de-CH"/>
              </w:rPr>
            </w:pPr>
          </w:p>
          <w:p w:rsidR="00365B5E" w:rsidRDefault="00365B5E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Ressource </w:t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365B5E" w:rsidRDefault="00365B5E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Defizit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Aktuelle Situation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Anvisierte Situation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in 1 – 2 Jahren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D3108" w:rsidRPr="004844AE" w:rsidRDefault="00DD3108" w:rsidP="00A622D1">
            <w:pPr>
              <w:spacing w:line="276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365B5E" w:rsidRDefault="00365B5E" w:rsidP="00DD3108">
            <w:pPr>
              <w:spacing w:line="276" w:lineRule="auto"/>
              <w:rPr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Auf menschliche Stimme reagieren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Gesprochene Mitteilungen verstehen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Gebärden/Gesten verstehen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Zeichnungen/Symbole verstehen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Schriftliche Mitteilungen verstehen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br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Präverbale Äusserungen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Singen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Körpersprache verwenden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Symbole verwenden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Sprechen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Schriftliche Mitteilu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n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gen produzieren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br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Mit anderen Menschen einen Austausch pflegen – mit Gesten oder Sprache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Eine Konversation führen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Diskussionen mit einer oder mehreren Personen führen</w:t>
            </w:r>
          </w:p>
        </w:tc>
      </w:tr>
      <w:tr w:rsidR="00365B5E" w:rsidTr="00E543F6">
        <w:tc>
          <w:tcPr>
            <w:tcW w:w="2694" w:type="dxa"/>
            <w:vMerge/>
          </w:tcPr>
          <w:p w:rsidR="00365B5E" w:rsidRPr="004844AE" w:rsidRDefault="00365B5E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365B5E" w:rsidRPr="00DF5189" w:rsidRDefault="00365B5E" w:rsidP="00DD3108">
            <w:pPr>
              <w:spacing w:line="276" w:lineRule="auto"/>
              <w:rPr>
                <w:rFonts w:cs="Arial"/>
                <w:szCs w:val="19"/>
              </w:rPr>
            </w:pPr>
            <w:r w:rsidRPr="00365B5E">
              <w:rPr>
                <w:rFonts w:cs="Arial"/>
                <w:b/>
                <w:szCs w:val="19"/>
              </w:rPr>
              <w:t>Kommunikation</w:t>
            </w:r>
            <w:r>
              <w:rPr>
                <w:rFonts w:cs="Arial"/>
                <w:szCs w:val="19"/>
              </w:rPr>
              <w:br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verstehen, was andere sagen und  meinen;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ausdrücken, was sie/er ausdrücken will;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anderen Menschen Dinge erklären;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 Gespräche und Diskussionen führen</w:t>
            </w:r>
          </w:p>
        </w:tc>
      </w:tr>
      <w:tr w:rsidR="00365B5E" w:rsidTr="00E543F6">
        <w:tc>
          <w:tcPr>
            <w:tcW w:w="2694" w:type="dxa"/>
            <w:vMerge/>
          </w:tcPr>
          <w:p w:rsidR="00365B5E" w:rsidRDefault="00365B5E" w:rsidP="00F96A1D">
            <w:pPr>
              <w:spacing w:line="360" w:lineRule="auto"/>
              <w:rPr>
                <w:lang w:val="de-CH"/>
              </w:rPr>
            </w:pPr>
          </w:p>
        </w:tc>
        <w:tc>
          <w:tcPr>
            <w:tcW w:w="12758" w:type="dxa"/>
          </w:tcPr>
          <w:p w:rsidR="00365B5E" w:rsidRPr="00DF5189" w:rsidRDefault="00365B5E" w:rsidP="00F96A1D">
            <w:pPr>
              <w:spacing w:line="360" w:lineRule="auto"/>
              <w:rPr>
                <w:rFonts w:cs="Arial"/>
                <w:szCs w:val="19"/>
              </w:rPr>
            </w:pPr>
            <w:r>
              <w:rPr>
                <w:lang w:val="de-CH"/>
              </w:rPr>
              <w:t>Bemerkungen</w:t>
            </w:r>
            <w:r>
              <w:rPr>
                <w:lang w:val="de-CH"/>
              </w:rPr>
              <w:br/>
            </w:r>
            <w:r w:rsidRPr="00BF4A56"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A56">
              <w:rPr>
                <w:rFonts w:cs="Arial"/>
                <w:szCs w:val="19"/>
              </w:rPr>
              <w:instrText xml:space="preserve"> FORMTEXT </w:instrText>
            </w:r>
            <w:r w:rsidRPr="00BF4A56">
              <w:rPr>
                <w:rFonts w:cs="Arial"/>
                <w:szCs w:val="19"/>
              </w:rPr>
            </w:r>
            <w:r w:rsidRPr="00BF4A56">
              <w:rPr>
                <w:rFonts w:cs="Arial"/>
                <w:szCs w:val="19"/>
              </w:rPr>
              <w:fldChar w:fldCharType="separate"/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="0089273E">
              <w:rPr>
                <w:rFonts w:cs="Arial"/>
                <w:noProof/>
                <w:szCs w:val="19"/>
              </w:rPr>
              <w:t> </w:t>
            </w:r>
            <w:r w:rsidRPr="00BF4A56">
              <w:rPr>
                <w:rFonts w:cs="Arial"/>
                <w:szCs w:val="19"/>
              </w:rPr>
              <w:fldChar w:fldCharType="end"/>
            </w:r>
          </w:p>
        </w:tc>
      </w:tr>
      <w:tr w:rsidR="00AF3922" w:rsidTr="00E543F6">
        <w:tc>
          <w:tcPr>
            <w:tcW w:w="2694" w:type="dxa"/>
            <w:vMerge w:val="restart"/>
          </w:tcPr>
          <w:p w:rsidR="00AF3922" w:rsidRPr="00A26E6F" w:rsidRDefault="00A26E6F" w:rsidP="00F96A1D">
            <w:pPr>
              <w:spacing w:line="360" w:lineRule="auto"/>
              <w:rPr>
                <w:b/>
                <w:color w:val="00A7E2"/>
                <w:lang w:val="de-CH"/>
              </w:rPr>
            </w:pPr>
            <w:r w:rsidRPr="00A26E6F">
              <w:rPr>
                <w:b/>
                <w:color w:val="00A7E2"/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2"/>
            <w:r w:rsidRPr="00A26E6F">
              <w:rPr>
                <w:b/>
                <w:color w:val="00A7E2"/>
                <w:lang w:val="de-CH"/>
              </w:rPr>
              <w:instrText xml:space="preserve"> FORMCHECKBOX </w:instrText>
            </w:r>
            <w:r w:rsidR="003A570D">
              <w:rPr>
                <w:b/>
                <w:color w:val="00A7E2"/>
                <w:lang w:val="de-CH"/>
              </w:rPr>
            </w:r>
            <w:r w:rsidR="003A570D">
              <w:rPr>
                <w:b/>
                <w:color w:val="00A7E2"/>
                <w:lang w:val="de-CH"/>
              </w:rPr>
              <w:fldChar w:fldCharType="separate"/>
            </w:r>
            <w:r w:rsidRPr="00A26E6F">
              <w:rPr>
                <w:b/>
                <w:color w:val="00A7E2"/>
                <w:lang w:val="de-CH"/>
              </w:rPr>
              <w:fldChar w:fldCharType="end"/>
            </w:r>
            <w:bookmarkEnd w:id="11"/>
            <w:r w:rsidRPr="00A26E6F">
              <w:rPr>
                <w:b/>
                <w:color w:val="00A7E2"/>
                <w:lang w:val="de-CH"/>
              </w:rPr>
              <w:t xml:space="preserve"> </w:t>
            </w:r>
            <w:r w:rsidR="00AF3922" w:rsidRPr="00A26E6F">
              <w:rPr>
                <w:b/>
                <w:color w:val="00A7E2"/>
                <w:lang w:val="de-CH"/>
              </w:rPr>
              <w:t>Mobilität</w:t>
            </w:r>
          </w:p>
          <w:p w:rsidR="00C01A44" w:rsidRDefault="00C01A44" w:rsidP="00A622D1">
            <w:pPr>
              <w:spacing w:line="276" w:lineRule="auto"/>
              <w:rPr>
                <w:lang w:val="de-CH"/>
              </w:rPr>
            </w:pPr>
          </w:p>
          <w:p w:rsidR="00AF3922" w:rsidRPr="001A33B9" w:rsidRDefault="00AF3922" w:rsidP="00A622D1">
            <w:pPr>
              <w:spacing w:line="276" w:lineRule="auto"/>
              <w:rPr>
                <w:b/>
                <w:lang w:val="de-CH"/>
              </w:rPr>
            </w:pPr>
            <w:r>
              <w:rPr>
                <w:lang w:val="de-CH"/>
              </w:rPr>
              <w:t>Ressource</w:t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Defizit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Aktuelle Situation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Anvisierte Situation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in 1 – 2 Jahren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1842C9" w:rsidRDefault="001842C9" w:rsidP="00A622D1">
            <w:pPr>
              <w:spacing w:line="276" w:lineRule="auto"/>
              <w:rPr>
                <w:lang w:val="de-CH"/>
              </w:rPr>
            </w:pPr>
          </w:p>
        </w:tc>
        <w:tc>
          <w:tcPr>
            <w:tcW w:w="12758" w:type="dxa"/>
          </w:tcPr>
          <w:p w:rsidR="00AF3922" w:rsidRPr="00AB0244" w:rsidRDefault="00AF3922" w:rsidP="00DD3108">
            <w:pPr>
              <w:spacing w:line="276" w:lineRule="auto"/>
              <w:rPr>
                <w:rFonts w:cs="Arial"/>
                <w:color w:val="E36C0A" w:themeColor="accent6" w:themeShade="BF"/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In einer Körperposition bleiben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Die Körperposition wechseln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Krabbeln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Sitzen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Stehen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Rennen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br/>
              <w:t xml:space="preserve">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Schwimmen</w:t>
            </w:r>
          </w:p>
          <w:p w:rsidR="00AF3922" w:rsidRPr="00AB0244" w:rsidRDefault="00AF3922" w:rsidP="00DD3108">
            <w:pPr>
              <w:spacing w:line="276" w:lineRule="auto"/>
              <w:rPr>
                <w:rFonts w:cs="Arial"/>
                <w:color w:val="E36C0A" w:themeColor="accent6" w:themeShade="BF"/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Gegenstände halten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Gegenstände anheben und tragen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Gegenstände ergreifen und manipulieren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Gegenstände werfen, fangen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Schreibwerkzeuge verwenden</w:t>
            </w:r>
          </w:p>
          <w:p w:rsidR="00AF3922" w:rsidRDefault="00AF3922" w:rsidP="00DD3108">
            <w:pPr>
              <w:spacing w:line="276" w:lineRule="auto"/>
              <w:rPr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Sich in einem Raum bewegen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Sich im Freien bewegen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Sich mit einem Dreirad oder Fahrrad bewegen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Öffentliche Verkehrsmi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t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tel benutzen</w:t>
            </w:r>
          </w:p>
        </w:tc>
      </w:tr>
      <w:tr w:rsidR="00AF3922" w:rsidTr="00E543F6">
        <w:tc>
          <w:tcPr>
            <w:tcW w:w="2694" w:type="dxa"/>
            <w:vMerge/>
          </w:tcPr>
          <w:p w:rsidR="00AF3922" w:rsidRPr="001A33B9" w:rsidRDefault="00AF3922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AF3922" w:rsidRPr="00AF3922" w:rsidRDefault="00AF3922" w:rsidP="00F96A1D">
            <w:pPr>
              <w:spacing w:line="360" w:lineRule="auto"/>
              <w:rPr>
                <w:rFonts w:cs="Arial"/>
                <w:b/>
                <w:szCs w:val="19"/>
              </w:rPr>
            </w:pPr>
            <w:r w:rsidRPr="00AF3922">
              <w:rPr>
                <w:rFonts w:cs="Arial"/>
                <w:b/>
                <w:szCs w:val="19"/>
              </w:rPr>
              <w:t>Bewegung und Mobilität</w:t>
            </w:r>
          </w:p>
          <w:p w:rsidR="00AF3922" w:rsidRPr="00DF5189" w:rsidRDefault="00AF3922" w:rsidP="00DD3108">
            <w:pPr>
              <w:spacing w:line="276" w:lineRule="auto"/>
              <w:rPr>
                <w:rFonts w:cs="Arial"/>
                <w:szCs w:val="19"/>
              </w:rPr>
            </w:pP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Bewegungsabläufe planen, koordinieren und nachahmen (z. B. im Sport);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>feinmotorische Bewegungen planen, koordinieren und nachahmen (z. B. beim Basteln)</w:t>
            </w:r>
          </w:p>
        </w:tc>
      </w:tr>
      <w:tr w:rsidR="00AF3922" w:rsidTr="00E543F6">
        <w:tc>
          <w:tcPr>
            <w:tcW w:w="2694" w:type="dxa"/>
            <w:vMerge/>
          </w:tcPr>
          <w:p w:rsidR="00AF3922" w:rsidRPr="001A33B9" w:rsidRDefault="00AF3922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AF3922" w:rsidRPr="00DF5189" w:rsidRDefault="00AF3922" w:rsidP="00F96A1D">
            <w:pPr>
              <w:spacing w:line="360" w:lineRule="auto"/>
              <w:rPr>
                <w:rFonts w:cs="Arial"/>
                <w:szCs w:val="19"/>
              </w:rPr>
            </w:pPr>
            <w:r>
              <w:rPr>
                <w:lang w:val="de-CH"/>
              </w:rPr>
              <w:t>Bemerkungen</w:t>
            </w:r>
            <w:r>
              <w:rPr>
                <w:lang w:val="de-CH"/>
              </w:rPr>
              <w:br/>
            </w:r>
            <w:r w:rsidRPr="00BF4A56"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A56">
              <w:rPr>
                <w:rFonts w:cs="Arial"/>
                <w:szCs w:val="19"/>
              </w:rPr>
              <w:instrText xml:space="preserve"> FORMTEXT </w:instrText>
            </w:r>
            <w:r w:rsidRPr="00BF4A56">
              <w:rPr>
                <w:rFonts w:cs="Arial"/>
                <w:szCs w:val="19"/>
              </w:rPr>
            </w:r>
            <w:r w:rsidRPr="00BF4A56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 w:rsidRPr="00BF4A56">
              <w:rPr>
                <w:rFonts w:cs="Arial"/>
                <w:szCs w:val="19"/>
              </w:rPr>
              <w:fldChar w:fldCharType="end"/>
            </w:r>
          </w:p>
        </w:tc>
      </w:tr>
      <w:tr w:rsidR="00AF3922" w:rsidTr="00E543F6">
        <w:tc>
          <w:tcPr>
            <w:tcW w:w="2694" w:type="dxa"/>
            <w:vMerge w:val="restart"/>
          </w:tcPr>
          <w:p w:rsidR="00AF3922" w:rsidRPr="00A26E6F" w:rsidRDefault="00A26E6F" w:rsidP="00F96A1D">
            <w:pPr>
              <w:spacing w:line="360" w:lineRule="auto"/>
              <w:rPr>
                <w:b/>
                <w:color w:val="00A7E2"/>
                <w:lang w:val="de-CH"/>
              </w:rPr>
            </w:pPr>
            <w:r w:rsidRPr="00A26E6F">
              <w:rPr>
                <w:b/>
                <w:color w:val="00A7E2"/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3"/>
            <w:r w:rsidRPr="00A26E6F">
              <w:rPr>
                <w:b/>
                <w:color w:val="00A7E2"/>
                <w:lang w:val="de-CH"/>
              </w:rPr>
              <w:instrText xml:space="preserve"> FORMCHECKBOX </w:instrText>
            </w:r>
            <w:r w:rsidR="003A570D">
              <w:rPr>
                <w:b/>
                <w:color w:val="00A7E2"/>
                <w:lang w:val="de-CH"/>
              </w:rPr>
            </w:r>
            <w:r w:rsidR="003A570D">
              <w:rPr>
                <w:b/>
                <w:color w:val="00A7E2"/>
                <w:lang w:val="de-CH"/>
              </w:rPr>
              <w:fldChar w:fldCharType="separate"/>
            </w:r>
            <w:r w:rsidRPr="00A26E6F">
              <w:rPr>
                <w:b/>
                <w:color w:val="00A7E2"/>
                <w:lang w:val="de-CH"/>
              </w:rPr>
              <w:fldChar w:fldCharType="end"/>
            </w:r>
            <w:bookmarkEnd w:id="12"/>
            <w:r w:rsidRPr="00A26E6F">
              <w:rPr>
                <w:b/>
                <w:color w:val="00A7E2"/>
                <w:lang w:val="de-CH"/>
              </w:rPr>
              <w:t xml:space="preserve"> </w:t>
            </w:r>
            <w:r w:rsidR="00E543F6" w:rsidRPr="00A26E6F">
              <w:rPr>
                <w:b/>
                <w:color w:val="00A7E2"/>
                <w:lang w:val="de-CH"/>
              </w:rPr>
              <w:t>Selbstversorgung</w:t>
            </w:r>
          </w:p>
          <w:p w:rsidR="00DD3108" w:rsidRDefault="00DD3108" w:rsidP="00A622D1">
            <w:pPr>
              <w:spacing w:line="276" w:lineRule="auto"/>
              <w:rPr>
                <w:lang w:val="de-CH"/>
              </w:rPr>
            </w:pPr>
          </w:p>
          <w:p w:rsidR="00AF3922" w:rsidRPr="001A33B9" w:rsidRDefault="00AF3922" w:rsidP="00A622D1">
            <w:pPr>
              <w:spacing w:line="276" w:lineRule="auto"/>
              <w:rPr>
                <w:b/>
                <w:lang w:val="de-CH"/>
              </w:rPr>
            </w:pPr>
            <w:r>
              <w:rPr>
                <w:lang w:val="de-CH"/>
              </w:rPr>
              <w:t>Ressource</w:t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Defizit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Aktuelle Situation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407C7" w:rsidRPr="003A570D" w:rsidRDefault="00D407C7" w:rsidP="00A622D1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Anvisierte Situation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in 1 – 2 Jahren </w:t>
            </w:r>
          </w:p>
          <w:p w:rsidR="00D407C7" w:rsidRDefault="00D407C7" w:rsidP="00A622D1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D3108" w:rsidRDefault="00D407C7" w:rsidP="003A570D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3A570D" w:rsidRDefault="003A570D" w:rsidP="003A570D">
            <w:pPr>
              <w:spacing w:line="276" w:lineRule="auto"/>
              <w:rPr>
                <w:lang w:val="de-CH"/>
              </w:rPr>
            </w:pPr>
          </w:p>
        </w:tc>
        <w:tc>
          <w:tcPr>
            <w:tcW w:w="12758" w:type="dxa"/>
          </w:tcPr>
          <w:p w:rsidR="00AF3922" w:rsidRPr="00AB0244" w:rsidRDefault="00AF3922" w:rsidP="00DD3108">
            <w:pPr>
              <w:spacing w:line="276" w:lineRule="auto"/>
              <w:rPr>
                <w:rFonts w:cs="Arial"/>
                <w:color w:val="E36C0A" w:themeColor="accent6" w:themeShade="BF"/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Sich waschen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Seine Körperteile pflegen (z. B. Zähne, Haut)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Toilette benützen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Sich kleiden</w:t>
            </w:r>
          </w:p>
          <w:p w:rsidR="00AF3922" w:rsidRDefault="00AF3922" w:rsidP="00DD3108">
            <w:pPr>
              <w:spacing w:line="276" w:lineRule="auto"/>
              <w:rPr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Bedürfnis für Essen und Trinken anzeigen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Mit Hilfe essen und trinken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Selbständig essen und trinken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Gesunde Ernährung handhaben → 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Auf seine Gesundheit achten</w:t>
            </w:r>
          </w:p>
        </w:tc>
      </w:tr>
      <w:tr w:rsidR="00AF3922" w:rsidTr="00E543F6">
        <w:tc>
          <w:tcPr>
            <w:tcW w:w="2694" w:type="dxa"/>
            <w:vMerge/>
          </w:tcPr>
          <w:p w:rsidR="00AF3922" w:rsidRPr="001A33B9" w:rsidRDefault="00AF3922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AF3922" w:rsidRPr="00AF3922" w:rsidRDefault="00AF3922" w:rsidP="00F96A1D">
            <w:pPr>
              <w:spacing w:line="360" w:lineRule="auto"/>
              <w:rPr>
                <w:rFonts w:cs="Arial"/>
                <w:b/>
                <w:szCs w:val="19"/>
              </w:rPr>
            </w:pPr>
            <w:r w:rsidRPr="00AF3922">
              <w:rPr>
                <w:rFonts w:cs="Arial"/>
                <w:b/>
                <w:szCs w:val="19"/>
              </w:rPr>
              <w:t>Für sich selbst sorgen</w:t>
            </w:r>
          </w:p>
          <w:p w:rsidR="00AF3922" w:rsidRPr="00DF5189" w:rsidRDefault="00AF3922" w:rsidP="00DD3108">
            <w:pPr>
              <w:spacing w:line="276" w:lineRule="auto"/>
              <w:rPr>
                <w:rFonts w:cs="Arial"/>
                <w:szCs w:val="19"/>
              </w:rPr>
            </w:pP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auf die Körperpflege, die Gesundheit und die Ernährung achten;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sich vor gefährlichen Situationen schützen;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br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>die E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>i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>nnahme von schädlichen Substanzen vermeiden</w:t>
            </w:r>
          </w:p>
        </w:tc>
      </w:tr>
      <w:tr w:rsidR="00AF3922" w:rsidTr="00E543F6">
        <w:tc>
          <w:tcPr>
            <w:tcW w:w="2694" w:type="dxa"/>
            <w:vMerge/>
          </w:tcPr>
          <w:p w:rsidR="00AF3922" w:rsidRPr="001A33B9" w:rsidRDefault="00AF3922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AF3922" w:rsidRPr="00DF5189" w:rsidRDefault="00AF3922" w:rsidP="00F96A1D">
            <w:pPr>
              <w:spacing w:line="360" w:lineRule="auto"/>
              <w:rPr>
                <w:rFonts w:cs="Arial"/>
                <w:szCs w:val="19"/>
              </w:rPr>
            </w:pPr>
            <w:r>
              <w:rPr>
                <w:lang w:val="de-CH"/>
              </w:rPr>
              <w:t>Bemerkungen</w:t>
            </w:r>
            <w:r>
              <w:rPr>
                <w:lang w:val="de-CH"/>
              </w:rPr>
              <w:br/>
            </w:r>
            <w:r w:rsidRPr="00BF4A56"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A56">
              <w:rPr>
                <w:rFonts w:cs="Arial"/>
                <w:szCs w:val="19"/>
              </w:rPr>
              <w:instrText xml:space="preserve"> FORMTEXT </w:instrText>
            </w:r>
            <w:r w:rsidRPr="00BF4A56">
              <w:rPr>
                <w:rFonts w:cs="Arial"/>
                <w:szCs w:val="19"/>
              </w:rPr>
            </w:r>
            <w:r w:rsidRPr="00BF4A56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 w:rsidRPr="00BF4A56">
              <w:rPr>
                <w:rFonts w:cs="Arial"/>
                <w:szCs w:val="19"/>
              </w:rPr>
              <w:fldChar w:fldCharType="end"/>
            </w:r>
          </w:p>
        </w:tc>
      </w:tr>
      <w:tr w:rsidR="00AF3922" w:rsidTr="00E543F6">
        <w:tc>
          <w:tcPr>
            <w:tcW w:w="2694" w:type="dxa"/>
            <w:vMerge w:val="restart"/>
          </w:tcPr>
          <w:p w:rsidR="00AF3922" w:rsidRPr="00A26E6F" w:rsidRDefault="00A26E6F" w:rsidP="00A26E6F">
            <w:pPr>
              <w:spacing w:line="276" w:lineRule="auto"/>
              <w:rPr>
                <w:b/>
                <w:color w:val="00A7E2"/>
                <w:lang w:val="de-CH"/>
              </w:rPr>
            </w:pPr>
            <w:r w:rsidRPr="00A26E6F">
              <w:rPr>
                <w:b/>
                <w:color w:val="00A7E2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4"/>
            <w:r w:rsidRPr="00A26E6F">
              <w:rPr>
                <w:b/>
                <w:color w:val="00A7E2"/>
                <w:lang w:val="de-CH"/>
              </w:rPr>
              <w:instrText xml:space="preserve"> FORMCHECKBOX </w:instrText>
            </w:r>
            <w:r w:rsidR="003A570D">
              <w:rPr>
                <w:b/>
                <w:color w:val="00A7E2"/>
                <w:lang w:val="de-CH"/>
              </w:rPr>
            </w:r>
            <w:r w:rsidR="003A570D">
              <w:rPr>
                <w:b/>
                <w:color w:val="00A7E2"/>
                <w:lang w:val="de-CH"/>
              </w:rPr>
              <w:fldChar w:fldCharType="separate"/>
            </w:r>
            <w:r w:rsidRPr="00A26E6F">
              <w:rPr>
                <w:b/>
                <w:color w:val="00A7E2"/>
                <w:lang w:val="de-CH"/>
              </w:rPr>
              <w:fldChar w:fldCharType="end"/>
            </w:r>
            <w:bookmarkEnd w:id="13"/>
            <w:r w:rsidRPr="00A26E6F">
              <w:rPr>
                <w:b/>
                <w:color w:val="00A7E2"/>
                <w:lang w:val="de-CH"/>
              </w:rPr>
              <w:t xml:space="preserve"> </w:t>
            </w:r>
            <w:r w:rsidR="00E543F6" w:rsidRPr="00A26E6F">
              <w:rPr>
                <w:b/>
                <w:color w:val="00A7E2"/>
                <w:lang w:val="de-CH"/>
              </w:rPr>
              <w:t xml:space="preserve">Interpersonelle </w:t>
            </w:r>
            <w:r w:rsidR="00E543F6" w:rsidRPr="00A26E6F">
              <w:rPr>
                <w:b/>
                <w:color w:val="00A7E2"/>
                <w:lang w:val="de-CH"/>
              </w:rPr>
              <w:br/>
              <w:t xml:space="preserve">Interaktionen und </w:t>
            </w:r>
            <w:r w:rsidR="00E543F6" w:rsidRPr="00A26E6F">
              <w:rPr>
                <w:b/>
                <w:color w:val="00A7E2"/>
                <w:lang w:val="de-CH"/>
              </w:rPr>
              <w:br/>
              <w:t>Beziehungen</w:t>
            </w:r>
          </w:p>
          <w:p w:rsidR="00C01A44" w:rsidRDefault="00C01A44" w:rsidP="001842C9">
            <w:pPr>
              <w:spacing w:line="276" w:lineRule="auto"/>
              <w:rPr>
                <w:lang w:val="de-CH"/>
              </w:rPr>
            </w:pPr>
          </w:p>
          <w:p w:rsidR="00AF3922" w:rsidRPr="001A33B9" w:rsidRDefault="00AF3922" w:rsidP="001842C9">
            <w:pPr>
              <w:spacing w:line="276" w:lineRule="auto"/>
              <w:rPr>
                <w:b/>
                <w:lang w:val="de-CH"/>
              </w:rPr>
            </w:pPr>
            <w:r>
              <w:rPr>
                <w:lang w:val="de-CH"/>
              </w:rPr>
              <w:t>Ressource</w:t>
            </w:r>
          </w:p>
          <w:p w:rsidR="00AF3922" w:rsidRDefault="00AF3922" w:rsidP="001842C9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76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Defizit</w:t>
            </w:r>
          </w:p>
          <w:p w:rsidR="00D407C7" w:rsidRPr="003A570D" w:rsidRDefault="00D407C7" w:rsidP="001842C9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1842C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Aktuelle Situation</w:t>
            </w:r>
          </w:p>
          <w:p w:rsidR="00D407C7" w:rsidRDefault="00D407C7" w:rsidP="001842C9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1842C9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407C7" w:rsidRPr="003A570D" w:rsidRDefault="00D407C7" w:rsidP="001842C9">
            <w:pPr>
              <w:spacing w:line="276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1842C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Anvisierte Situation </w:t>
            </w:r>
          </w:p>
          <w:p w:rsidR="00D407C7" w:rsidRDefault="00D407C7" w:rsidP="001842C9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 xml:space="preserve">in 1 – 2 Jahren </w:t>
            </w:r>
          </w:p>
          <w:p w:rsidR="00D407C7" w:rsidRDefault="00D407C7" w:rsidP="001842C9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3A570D" w:rsidRDefault="00D407C7" w:rsidP="001842C9">
            <w:pPr>
              <w:spacing w:line="276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</w:tc>
        <w:tc>
          <w:tcPr>
            <w:tcW w:w="12758" w:type="dxa"/>
          </w:tcPr>
          <w:p w:rsidR="00AF3922" w:rsidRPr="00AB0244" w:rsidRDefault="00AF3922" w:rsidP="00DD3108">
            <w:pPr>
              <w:spacing w:line="276" w:lineRule="auto"/>
              <w:rPr>
                <w:rFonts w:cs="Arial"/>
                <w:color w:val="E36C0A" w:themeColor="accent6" w:themeShade="BF"/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Auf Menschen reagieren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Kontakt aufnehmen und aufrechterhalten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Verhalten in Beziehungen regulieren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Sozialen Regeln g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e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mäss interagieren</w:t>
            </w:r>
          </w:p>
          <w:p w:rsidR="00AF3922" w:rsidRDefault="00AF3922" w:rsidP="00DD3108">
            <w:pPr>
              <w:spacing w:line="276" w:lineRule="auto"/>
              <w:rPr>
                <w:lang w:val="de-CH"/>
              </w:rPr>
            </w:pP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Mit primären Bezugspersonen umgehen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Mit Gleichaltrigen umgehen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Mit Bekannten und Freunden umgehen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Mit Fremden u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m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 xml:space="preserve">gehen → </w:t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E36C0A" w:themeColor="accent6" w:themeShade="BF"/>
                <w:szCs w:val="19"/>
              </w:rPr>
            </w:r>
            <w:r w:rsidR="003A570D">
              <w:rPr>
                <w:rFonts w:cs="Arial"/>
                <w:color w:val="E36C0A" w:themeColor="accent6" w:themeShade="BF"/>
                <w:szCs w:val="19"/>
              </w:rPr>
              <w:fldChar w:fldCharType="separate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fldChar w:fldCharType="end"/>
            </w:r>
            <w:r w:rsidRPr="00AB0244">
              <w:rPr>
                <w:rFonts w:cs="Arial"/>
                <w:color w:val="E36C0A" w:themeColor="accent6" w:themeShade="BF"/>
                <w:szCs w:val="19"/>
              </w:rPr>
              <w:t xml:space="preserve"> </w:t>
            </w:r>
            <w:r w:rsidRPr="00AB0244">
              <w:rPr>
                <w:rFonts w:cs="Arial"/>
                <w:color w:val="E36C0A" w:themeColor="accent6" w:themeShade="BF"/>
                <w:lang w:val="de-CH"/>
              </w:rPr>
              <w:t>Mit Lehrpersonen/Pädagogischen Fachpersonen umgehen</w:t>
            </w:r>
          </w:p>
        </w:tc>
      </w:tr>
      <w:tr w:rsidR="00AF3922" w:rsidTr="00E543F6">
        <w:tc>
          <w:tcPr>
            <w:tcW w:w="2694" w:type="dxa"/>
            <w:vMerge/>
          </w:tcPr>
          <w:p w:rsidR="00AF3922" w:rsidRPr="001A33B9" w:rsidRDefault="00AF3922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AF3922" w:rsidRPr="00AF3922" w:rsidRDefault="00AF3922" w:rsidP="00F96A1D">
            <w:pPr>
              <w:spacing w:line="360" w:lineRule="auto"/>
              <w:rPr>
                <w:rFonts w:cs="Arial"/>
                <w:b/>
                <w:szCs w:val="19"/>
              </w:rPr>
            </w:pPr>
            <w:r w:rsidRPr="00AF3922">
              <w:rPr>
                <w:rFonts w:cs="Arial"/>
                <w:b/>
                <w:szCs w:val="19"/>
              </w:rPr>
              <w:t>Umgang mit Menschen</w:t>
            </w:r>
          </w:p>
          <w:p w:rsidR="00AF3922" w:rsidRPr="00DF5189" w:rsidRDefault="00AF3922" w:rsidP="00DD3108">
            <w:pPr>
              <w:spacing w:line="276" w:lineRule="auto"/>
              <w:rPr>
                <w:rFonts w:cs="Arial"/>
                <w:szCs w:val="19"/>
              </w:rPr>
            </w:pP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Die Schülerin/der Schüler kann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mit anderen Menschen Kontakt aufnehmen;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Achtung, Wärme, Toleranz entgegenbringen und annehmen;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br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Nähe und Distanz regeln;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 xml:space="preserve">mit Kritik umgehen;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rFonts w:cs="Arial"/>
                <w:color w:val="76923C" w:themeColor="accent3" w:themeShade="BF"/>
                <w:szCs w:val="19"/>
              </w:rPr>
              <w:t>Freunde finden</w:t>
            </w:r>
          </w:p>
        </w:tc>
      </w:tr>
      <w:tr w:rsidR="00AF3922" w:rsidTr="00E543F6">
        <w:tc>
          <w:tcPr>
            <w:tcW w:w="2694" w:type="dxa"/>
            <w:vMerge/>
          </w:tcPr>
          <w:p w:rsidR="00AF3922" w:rsidRPr="001A33B9" w:rsidRDefault="00AF3922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AF3922" w:rsidRPr="00DF5189" w:rsidRDefault="00AF3922" w:rsidP="00F96A1D">
            <w:pPr>
              <w:spacing w:line="360" w:lineRule="auto"/>
              <w:rPr>
                <w:rFonts w:cs="Arial"/>
                <w:szCs w:val="19"/>
              </w:rPr>
            </w:pPr>
            <w:r>
              <w:rPr>
                <w:lang w:val="de-CH"/>
              </w:rPr>
              <w:t>Bemerkungen</w:t>
            </w:r>
            <w:r>
              <w:rPr>
                <w:lang w:val="de-CH"/>
              </w:rPr>
              <w:br/>
            </w:r>
            <w:r w:rsidRPr="00BF4A56"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A56">
              <w:rPr>
                <w:rFonts w:cs="Arial"/>
                <w:szCs w:val="19"/>
              </w:rPr>
              <w:instrText xml:space="preserve"> FORMTEXT </w:instrText>
            </w:r>
            <w:r w:rsidRPr="00BF4A56">
              <w:rPr>
                <w:rFonts w:cs="Arial"/>
                <w:szCs w:val="19"/>
              </w:rPr>
            </w:r>
            <w:r w:rsidRPr="00BF4A56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 w:rsidRPr="00BF4A56">
              <w:rPr>
                <w:rFonts w:cs="Arial"/>
                <w:szCs w:val="19"/>
              </w:rPr>
              <w:fldChar w:fldCharType="end"/>
            </w:r>
          </w:p>
        </w:tc>
      </w:tr>
      <w:tr w:rsidR="00AF3922" w:rsidTr="00E543F6">
        <w:tc>
          <w:tcPr>
            <w:tcW w:w="2694" w:type="dxa"/>
            <w:vMerge w:val="restart"/>
          </w:tcPr>
          <w:p w:rsidR="00AF3922" w:rsidRDefault="00A26E6F" w:rsidP="00A26E6F">
            <w:pPr>
              <w:spacing w:line="276" w:lineRule="auto"/>
              <w:rPr>
                <w:b/>
                <w:lang w:val="de-CH"/>
              </w:rPr>
            </w:pPr>
            <w:r w:rsidRPr="00A26E6F">
              <w:rPr>
                <w:b/>
                <w:color w:val="00A7E2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5"/>
            <w:r w:rsidRPr="00A26E6F">
              <w:rPr>
                <w:b/>
                <w:color w:val="00A7E2"/>
                <w:lang w:val="de-CH"/>
              </w:rPr>
              <w:instrText xml:space="preserve"> FORMCHECKBOX </w:instrText>
            </w:r>
            <w:r w:rsidR="003A570D">
              <w:rPr>
                <w:b/>
                <w:color w:val="00A7E2"/>
                <w:lang w:val="de-CH"/>
              </w:rPr>
            </w:r>
            <w:r w:rsidR="003A570D">
              <w:rPr>
                <w:b/>
                <w:color w:val="00A7E2"/>
                <w:lang w:val="de-CH"/>
              </w:rPr>
              <w:fldChar w:fldCharType="separate"/>
            </w:r>
            <w:r w:rsidRPr="00A26E6F">
              <w:rPr>
                <w:b/>
                <w:color w:val="00A7E2"/>
                <w:lang w:val="de-CH"/>
              </w:rPr>
              <w:fldChar w:fldCharType="end"/>
            </w:r>
            <w:bookmarkEnd w:id="14"/>
            <w:r w:rsidRPr="00A26E6F">
              <w:rPr>
                <w:b/>
                <w:color w:val="00A7E2"/>
                <w:lang w:val="de-CH"/>
              </w:rPr>
              <w:t xml:space="preserve"> </w:t>
            </w:r>
            <w:r w:rsidR="00AF3922" w:rsidRPr="00A26E6F">
              <w:rPr>
                <w:b/>
                <w:color w:val="00A7E2"/>
                <w:lang w:val="de-CH"/>
              </w:rPr>
              <w:t>Freizeit, Er</w:t>
            </w:r>
            <w:r w:rsidR="001842C9" w:rsidRPr="00A26E6F">
              <w:rPr>
                <w:b/>
                <w:color w:val="00A7E2"/>
                <w:lang w:val="de-CH"/>
              </w:rPr>
              <w:t xml:space="preserve">holung, </w:t>
            </w:r>
            <w:r w:rsidRPr="00A26E6F">
              <w:rPr>
                <w:b/>
                <w:color w:val="00A7E2"/>
                <w:lang w:val="de-CH"/>
              </w:rPr>
              <w:br/>
            </w:r>
            <w:r w:rsidR="00AF3922" w:rsidRPr="00A26E6F">
              <w:rPr>
                <w:b/>
                <w:color w:val="00A7E2"/>
                <w:lang w:val="de-CH"/>
              </w:rPr>
              <w:t>Gemeinschaft</w:t>
            </w:r>
            <w:r w:rsidR="00AF3922" w:rsidRPr="00AF3922">
              <w:rPr>
                <w:b/>
                <w:lang w:val="de-CH"/>
              </w:rPr>
              <w:t xml:space="preserve"> </w:t>
            </w:r>
          </w:p>
          <w:p w:rsidR="00DD3108" w:rsidRDefault="00DD3108" w:rsidP="001842C9">
            <w:pPr>
              <w:spacing w:line="264" w:lineRule="auto"/>
              <w:rPr>
                <w:lang w:val="de-CH"/>
              </w:rPr>
            </w:pPr>
          </w:p>
          <w:p w:rsidR="00AF3922" w:rsidRPr="001A33B9" w:rsidRDefault="00AF3922" w:rsidP="001842C9">
            <w:pPr>
              <w:spacing w:line="264" w:lineRule="auto"/>
              <w:rPr>
                <w:b/>
                <w:lang w:val="de-CH"/>
              </w:rPr>
            </w:pPr>
            <w:r>
              <w:rPr>
                <w:lang w:val="de-CH"/>
              </w:rPr>
              <w:t>Ressource</w:t>
            </w:r>
          </w:p>
          <w:p w:rsidR="00AF3922" w:rsidRDefault="00AF3922" w:rsidP="001842C9">
            <w:pPr>
              <w:spacing w:line="264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64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64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64" w:lineRule="auto"/>
              <w:rPr>
                <w:rFonts w:cs="Arial"/>
                <w:szCs w:val="19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</w:p>
          <w:p w:rsidR="00AF3922" w:rsidRDefault="00AF3922" w:rsidP="001842C9">
            <w:pPr>
              <w:spacing w:line="264" w:lineRule="auto"/>
              <w:rPr>
                <w:lang w:val="de-CH"/>
              </w:rPr>
            </w:pPr>
            <w:r>
              <w:rPr>
                <w:lang w:val="de-CH"/>
              </w:rPr>
              <w:t>Defizit</w:t>
            </w:r>
          </w:p>
          <w:p w:rsidR="00D407C7" w:rsidRPr="003A570D" w:rsidRDefault="00D407C7" w:rsidP="001842C9">
            <w:pPr>
              <w:spacing w:line="264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1842C9">
            <w:pPr>
              <w:spacing w:line="264" w:lineRule="auto"/>
              <w:rPr>
                <w:lang w:val="de-CH"/>
              </w:rPr>
            </w:pPr>
            <w:r>
              <w:rPr>
                <w:lang w:val="de-CH"/>
              </w:rPr>
              <w:t>Aktuelle Situation</w:t>
            </w:r>
          </w:p>
          <w:p w:rsidR="00D407C7" w:rsidRDefault="00D407C7" w:rsidP="001842C9">
            <w:pPr>
              <w:spacing w:line="264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D407C7" w:rsidRDefault="00D407C7" w:rsidP="001842C9">
            <w:pPr>
              <w:spacing w:line="264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  <w:p w:rsidR="00D407C7" w:rsidRPr="003A570D" w:rsidRDefault="00D407C7" w:rsidP="001842C9">
            <w:pPr>
              <w:spacing w:line="264" w:lineRule="auto"/>
              <w:rPr>
                <w:sz w:val="16"/>
                <w:szCs w:val="16"/>
                <w:lang w:val="de-CH"/>
              </w:rPr>
            </w:pPr>
          </w:p>
          <w:p w:rsidR="00D407C7" w:rsidRDefault="00D407C7" w:rsidP="001842C9">
            <w:pPr>
              <w:spacing w:line="264" w:lineRule="auto"/>
              <w:rPr>
                <w:lang w:val="de-CH"/>
              </w:rPr>
            </w:pPr>
            <w:r>
              <w:rPr>
                <w:lang w:val="de-CH"/>
              </w:rPr>
              <w:t xml:space="preserve">Anvisierte Situation </w:t>
            </w:r>
          </w:p>
          <w:p w:rsidR="00D407C7" w:rsidRDefault="00D407C7" w:rsidP="001842C9">
            <w:pPr>
              <w:spacing w:line="264" w:lineRule="auto"/>
              <w:rPr>
                <w:lang w:val="de-CH"/>
              </w:rPr>
            </w:pPr>
            <w:r>
              <w:rPr>
                <w:lang w:val="de-CH"/>
              </w:rPr>
              <w:t xml:space="preserve">in 1 – 2 Jahren </w:t>
            </w:r>
          </w:p>
          <w:p w:rsidR="00D407C7" w:rsidRDefault="00D407C7" w:rsidP="001842C9">
            <w:pPr>
              <w:spacing w:line="264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alters-/lehrplangemäss</w:t>
            </w:r>
          </w:p>
          <w:p w:rsidR="003A570D" w:rsidRDefault="00D407C7" w:rsidP="001842C9">
            <w:pPr>
              <w:spacing w:line="264" w:lineRule="auto"/>
              <w:rPr>
                <w:lang w:val="de-CH"/>
              </w:rPr>
            </w:pPr>
            <w:r w:rsidRPr="00DF5189">
              <w:rPr>
                <w:rFonts w:cs="Arial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189">
              <w:rPr>
                <w:rFonts w:cs="Arial"/>
                <w:szCs w:val="19"/>
              </w:rPr>
              <w:instrText xml:space="preserve"> FORMCHECKBOX </w:instrText>
            </w:r>
            <w:r w:rsidR="003A570D">
              <w:rPr>
                <w:rFonts w:cs="Arial"/>
                <w:szCs w:val="19"/>
              </w:rPr>
            </w:r>
            <w:r w:rsidR="003A570D">
              <w:rPr>
                <w:rFonts w:cs="Arial"/>
                <w:szCs w:val="19"/>
              </w:rPr>
              <w:fldChar w:fldCharType="separate"/>
            </w:r>
            <w:r w:rsidRPr="00DF5189">
              <w:rPr>
                <w:rFonts w:cs="Arial"/>
                <w:szCs w:val="19"/>
              </w:rPr>
              <w:fldChar w:fldCharType="end"/>
            </w:r>
            <w:r>
              <w:rPr>
                <w:rFonts w:cs="Arial"/>
                <w:szCs w:val="19"/>
              </w:rPr>
              <w:t xml:space="preserve"> </w:t>
            </w:r>
            <w:r>
              <w:rPr>
                <w:lang w:val="de-CH"/>
              </w:rPr>
              <w:t>individualisiert</w:t>
            </w:r>
          </w:p>
        </w:tc>
        <w:tc>
          <w:tcPr>
            <w:tcW w:w="12758" w:type="dxa"/>
          </w:tcPr>
          <w:p w:rsidR="00AF3922" w:rsidRPr="00AF3922" w:rsidRDefault="00AF3922" w:rsidP="00F96A1D">
            <w:pPr>
              <w:spacing w:line="360" w:lineRule="auto"/>
              <w:rPr>
                <w:b/>
                <w:lang w:val="de-CH"/>
              </w:rPr>
            </w:pPr>
            <w:r w:rsidRPr="00AF3922">
              <w:rPr>
                <w:b/>
                <w:lang w:val="de-CH"/>
              </w:rPr>
              <w:t>Freizeit, Erholung und Gemeinschaft</w:t>
            </w:r>
          </w:p>
          <w:p w:rsidR="00AF3922" w:rsidRDefault="00AF3922" w:rsidP="00DD3108">
            <w:pPr>
              <w:spacing w:line="276" w:lineRule="auto"/>
              <w:rPr>
                <w:lang w:val="de-CH"/>
              </w:rPr>
            </w:pPr>
            <w:r w:rsidRPr="009A160A">
              <w:rPr>
                <w:color w:val="76923C" w:themeColor="accent3" w:themeShade="BF"/>
                <w:lang w:val="de-CH"/>
              </w:rPr>
              <w:t xml:space="preserve">Die Schülerin/der Schüler kann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color w:val="76923C" w:themeColor="accent3" w:themeShade="BF"/>
                <w:lang w:val="de-CH"/>
              </w:rPr>
              <w:t xml:space="preserve">am gemeinschaftlichen Leben (Familie, Kameraden, Vereinigungen,…) teilnehmen;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color w:val="76923C" w:themeColor="accent3" w:themeShade="BF"/>
                <w:lang w:val="de-CH"/>
              </w:rPr>
              <w:t>selbst gewählte Liebling</w:t>
            </w:r>
            <w:r w:rsidRPr="009A160A">
              <w:rPr>
                <w:color w:val="76923C" w:themeColor="accent3" w:themeShade="BF"/>
                <w:lang w:val="de-CH"/>
              </w:rPr>
              <w:t>s</w:t>
            </w:r>
            <w:r w:rsidRPr="009A160A">
              <w:rPr>
                <w:color w:val="76923C" w:themeColor="accent3" w:themeShade="BF"/>
                <w:lang w:val="de-CH"/>
              </w:rPr>
              <w:t xml:space="preserve">aktivitäten und Hobbys pflegen; </w:t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instrText xml:space="preserve"> FORMCHECKBOX </w:instrText>
            </w:r>
            <w:r w:rsidR="003A570D">
              <w:rPr>
                <w:rFonts w:cs="Arial"/>
                <w:color w:val="76923C" w:themeColor="accent3" w:themeShade="BF"/>
                <w:szCs w:val="19"/>
              </w:rPr>
            </w:r>
            <w:r w:rsidR="003A570D">
              <w:rPr>
                <w:rFonts w:cs="Arial"/>
                <w:color w:val="76923C" w:themeColor="accent3" w:themeShade="BF"/>
                <w:szCs w:val="19"/>
              </w:rPr>
              <w:fldChar w:fldCharType="separate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fldChar w:fldCharType="end"/>
            </w:r>
            <w:r w:rsidR="00E543F6" w:rsidRPr="009A160A">
              <w:rPr>
                <w:rFonts w:cs="Arial"/>
                <w:color w:val="76923C" w:themeColor="accent3" w:themeShade="BF"/>
                <w:szCs w:val="19"/>
              </w:rPr>
              <w:t xml:space="preserve"> </w:t>
            </w:r>
            <w:r w:rsidRPr="009A160A">
              <w:rPr>
                <w:color w:val="76923C" w:themeColor="accent3" w:themeShade="BF"/>
                <w:lang w:val="de-CH"/>
              </w:rPr>
              <w:t>sich erholen</w:t>
            </w:r>
          </w:p>
        </w:tc>
      </w:tr>
      <w:tr w:rsidR="00AF3922" w:rsidTr="00E543F6">
        <w:tc>
          <w:tcPr>
            <w:tcW w:w="2694" w:type="dxa"/>
            <w:vMerge/>
          </w:tcPr>
          <w:p w:rsidR="00AF3922" w:rsidRPr="00AF3922" w:rsidRDefault="00AF3922" w:rsidP="00F96A1D">
            <w:pPr>
              <w:spacing w:line="360" w:lineRule="auto"/>
              <w:rPr>
                <w:b/>
                <w:lang w:val="de-CH"/>
              </w:rPr>
            </w:pPr>
          </w:p>
        </w:tc>
        <w:tc>
          <w:tcPr>
            <w:tcW w:w="12758" w:type="dxa"/>
          </w:tcPr>
          <w:p w:rsidR="00AF3922" w:rsidRPr="00AF3922" w:rsidRDefault="00AF3922" w:rsidP="00F96A1D">
            <w:pPr>
              <w:spacing w:line="360" w:lineRule="auto"/>
              <w:rPr>
                <w:b/>
                <w:lang w:val="de-CH"/>
              </w:rPr>
            </w:pPr>
            <w:r>
              <w:rPr>
                <w:lang w:val="de-CH"/>
              </w:rPr>
              <w:t>Bemerkungen</w:t>
            </w:r>
            <w:r>
              <w:rPr>
                <w:lang w:val="de-CH"/>
              </w:rPr>
              <w:br/>
            </w:r>
            <w:r w:rsidRPr="00BF4A56">
              <w:rPr>
                <w:rFonts w:cs="Arial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4A56">
              <w:rPr>
                <w:rFonts w:cs="Arial"/>
                <w:szCs w:val="19"/>
              </w:rPr>
              <w:instrText xml:space="preserve"> FORMTEXT </w:instrText>
            </w:r>
            <w:r w:rsidRPr="00BF4A56">
              <w:rPr>
                <w:rFonts w:cs="Arial"/>
                <w:szCs w:val="19"/>
              </w:rPr>
            </w:r>
            <w:r w:rsidRPr="00BF4A56">
              <w:rPr>
                <w:rFonts w:cs="Arial"/>
                <w:szCs w:val="19"/>
              </w:rPr>
              <w:fldChar w:fldCharType="separate"/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>
              <w:rPr>
                <w:rFonts w:cs="Arial"/>
                <w:noProof/>
                <w:szCs w:val="19"/>
              </w:rPr>
              <w:t> </w:t>
            </w:r>
            <w:r w:rsidRPr="00BF4A56">
              <w:rPr>
                <w:rFonts w:cs="Arial"/>
                <w:szCs w:val="19"/>
              </w:rPr>
              <w:fldChar w:fldCharType="end"/>
            </w:r>
          </w:p>
        </w:tc>
      </w:tr>
    </w:tbl>
    <w:p w:rsidR="00A77137" w:rsidRDefault="00A77137" w:rsidP="003A570D">
      <w:pPr>
        <w:spacing w:line="360" w:lineRule="auto"/>
        <w:rPr>
          <w:lang w:val="de-CH"/>
        </w:rPr>
      </w:pPr>
    </w:p>
    <w:sectPr w:rsidR="00A77137" w:rsidSect="00D16E2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608" w:bottom="851" w:left="136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7F" w:rsidRDefault="00C6497F">
      <w:r>
        <w:separator/>
      </w:r>
    </w:p>
  </w:endnote>
  <w:endnote w:type="continuationSeparator" w:id="0">
    <w:p w:rsidR="00C6497F" w:rsidRDefault="00C6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D" w:rsidRDefault="003A570D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665B2C" wp14:editId="4DC4530B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Default="003A570D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F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F02F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16-04-04_Überlegungen_zu_Beobachtungsbogen_Zyklus_1.docx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3A570D" w:rsidRDefault="003A570D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2F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F02F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16-04-04_Überlegungen_zu_Beobachtungsbogen_Zyklus_1.docx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D" w:rsidRDefault="003A570D" w:rsidP="00E543F6">
    <w:pPr>
      <w:pStyle w:val="Fuzeile"/>
    </w:pPr>
    <w:r>
      <w:t>Quellen: Schulische Standortgespräche. Ein Verfahren zur Förderplanung und Zuweisung von sonderpädagogischen Massnahmen. Bildungsdirektion Kanton Zürich. Zürich 2007</w:t>
    </w:r>
    <w:r>
      <w:br/>
      <w:t xml:space="preserve">Standardisiertes Abklärungsverfahren (SAV), Instrument des Sonderpädagogik-Konkordats als Entscheidungsgrundlage für die Anordnung verstärkter individueller Massnahmen. Handreichung. J. Hollenweger, P. Lienhard. Bern 2011 </w:t>
    </w:r>
    <w:r>
      <w:rPr>
        <w:rFonts w:cs="Arial"/>
      </w:rPr>
      <w:t>│</w:t>
    </w:r>
    <w:r>
      <w:t xml:space="preserve"> 2014</w:t>
    </w:r>
  </w:p>
  <w:p w:rsidR="003A570D" w:rsidRDefault="003A570D">
    <w:pPr>
      <w:pStyle w:val="Fuzeile"/>
    </w:pPr>
    <w:r>
      <w:br/>
    </w:r>
  </w:p>
  <w:p w:rsidR="003A570D" w:rsidRDefault="003A57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7F" w:rsidRDefault="00C6497F">
      <w:r>
        <w:separator/>
      </w:r>
    </w:p>
  </w:footnote>
  <w:footnote w:type="continuationSeparator" w:id="0">
    <w:p w:rsidR="00C6497F" w:rsidRDefault="00C6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D" w:rsidRDefault="003A570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4B7C9750" wp14:editId="05C5B2BB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0D" w:rsidRDefault="003A570D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FB29F57" wp14:editId="0297BE5A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0" t="0" r="254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Default="003A570D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Departement Bildung</w:t>
                          </w:r>
                          <w:r>
                            <w:rPr>
                              <w:b/>
                            </w:rPr>
                            <w:br/>
                            <w:t>und Kultur</w:t>
                          </w:r>
                        </w:p>
                        <w:p w:rsidR="003A570D" w:rsidRDefault="003A570D">
                          <w:pPr>
                            <w:pStyle w:val="Kopfzeile"/>
                          </w:pPr>
                        </w:p>
                        <w:p w:rsidR="003A570D" w:rsidRDefault="003A570D">
                          <w:pPr>
                            <w:pStyle w:val="Kopfzeile"/>
                          </w:pPr>
                        </w:p>
                        <w:p w:rsidR="003A570D" w:rsidRDefault="003A570D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1.45pt;margin-top:51.4pt;width:79.35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87sg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" filled="f" stroked="f">
              <v:textbox inset="0,0,0,0">
                <w:txbxContent>
                  <w:p w:rsidR="003A570D" w:rsidRDefault="003A570D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Departement Bildung</w:t>
                    </w:r>
                    <w:r>
                      <w:rPr>
                        <w:b/>
                      </w:rPr>
                      <w:br/>
                      <w:t>und Kultur</w:t>
                    </w:r>
                  </w:p>
                  <w:p w:rsidR="003A570D" w:rsidRDefault="003A570D">
                    <w:pPr>
                      <w:pStyle w:val="Kopfzeile"/>
                    </w:pPr>
                  </w:p>
                  <w:p w:rsidR="003A570D" w:rsidRDefault="003A570D">
                    <w:pPr>
                      <w:pStyle w:val="Kopfzeile"/>
                    </w:pPr>
                  </w:p>
                  <w:p w:rsidR="003A570D" w:rsidRDefault="003A570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6E2BD6" wp14:editId="27945982">
              <wp:simplePos x="0" y="0"/>
              <wp:positionH relativeFrom="page">
                <wp:posOffset>5816600</wp:posOffset>
              </wp:positionH>
              <wp:positionV relativeFrom="page">
                <wp:posOffset>654685</wp:posOffset>
              </wp:positionV>
              <wp:extent cx="4330065" cy="441960"/>
              <wp:effectExtent l="0" t="0" r="13335" b="152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Pr="0041120B" w:rsidRDefault="003A570D" w:rsidP="0041120B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Amt für Volksschule</w:t>
                          </w:r>
                          <w:r>
                            <w:rPr>
                              <w:b/>
                            </w:rPr>
                            <w:tab/>
                          </w:r>
                          <w:r w:rsidRPr="0041120B">
                            <w:rPr>
                              <w:b/>
                            </w:rPr>
                            <w:t>Abteilung Volksschule</w:t>
                          </w:r>
                          <w:r w:rsidRPr="0041120B">
                            <w:rPr>
                              <w:b/>
                            </w:rPr>
                            <w:tab/>
                            <w:t>Dr. Alexandra Schubert</w:t>
                          </w:r>
                        </w:p>
                        <w:p w:rsidR="003A570D" w:rsidRPr="0041120B" w:rsidRDefault="003A570D" w:rsidP="0041120B">
                          <w:pPr>
                            <w:pStyle w:val="Kopfzeile"/>
                          </w:pPr>
                          <w:r w:rsidRPr="0041120B">
                            <w:rPr>
                              <w:b/>
                            </w:rPr>
                            <w:t>und Sport</w:t>
                          </w:r>
                          <w:r w:rsidRPr="0041120B">
                            <w:rPr>
                              <w:b/>
                            </w:rPr>
                            <w:tab/>
                          </w:r>
                          <w:r w:rsidRPr="0041120B">
                            <w:rPr>
                              <w:b/>
                            </w:rPr>
                            <w:tab/>
                          </w:r>
                          <w:r w:rsidRPr="00AB0244">
                            <w:t>9102 Herisau</w:t>
                          </w:r>
                          <w:r w:rsidRPr="0041120B">
                            <w:tab/>
                          </w:r>
                          <w:r w:rsidRPr="0041120B">
                            <w:tab/>
                            <w:t>Sonderpädagogik</w:t>
                          </w:r>
                        </w:p>
                        <w:p w:rsidR="003A570D" w:rsidRPr="0041120B" w:rsidRDefault="003A570D" w:rsidP="0041120B">
                          <w:pPr>
                            <w:pStyle w:val="Kopfzeile"/>
                          </w:pPr>
                          <w:r w:rsidRPr="0041120B">
                            <w:tab/>
                          </w:r>
                          <w:r w:rsidRPr="0041120B">
                            <w:tab/>
                          </w:r>
                          <w:r w:rsidRPr="0041120B">
                            <w:tab/>
                          </w:r>
                          <w:r w:rsidRPr="0041120B">
                            <w:tab/>
                          </w:r>
                          <w:r>
                            <w:t>www.schule.ar.ch</w:t>
                          </w:r>
                          <w:r w:rsidRPr="0041120B">
                            <w:tab/>
                          </w:r>
                          <w:r w:rsidRPr="0041120B">
                            <w:tab/>
                          </w:r>
                          <w:r>
                            <w:t>Alexandra.Schubert@ar.ch</w:t>
                          </w:r>
                        </w:p>
                        <w:p w:rsidR="003A570D" w:rsidRPr="0041120B" w:rsidRDefault="003A570D" w:rsidP="0041120B">
                          <w:pPr>
                            <w:pStyle w:val="Kopfzeile"/>
                            <w:rPr>
                              <w:bCs/>
                            </w:rPr>
                          </w:pPr>
                          <w:r w:rsidRPr="0041120B">
                            <w:rPr>
                              <w:b/>
                              <w:bCs/>
                            </w:rPr>
                            <w:tab/>
                          </w:r>
                          <w:r w:rsidRPr="0041120B">
                            <w:rPr>
                              <w:b/>
                              <w:bCs/>
                            </w:rPr>
                            <w:tab/>
                          </w:r>
                          <w:r w:rsidRPr="0041120B">
                            <w:rPr>
                              <w:b/>
                              <w:bCs/>
                            </w:rPr>
                            <w:tab/>
                          </w:r>
                          <w:r w:rsidRPr="0041120B">
                            <w:rPr>
                              <w:b/>
                              <w:bCs/>
                            </w:rPr>
                            <w:tab/>
                          </w:r>
                          <w:r w:rsidRPr="0041120B">
                            <w:rPr>
                              <w:bCs/>
                            </w:rPr>
                            <w:tab/>
                          </w:r>
                          <w:r w:rsidRPr="0041120B">
                            <w:rPr>
                              <w:bCs/>
                            </w:rPr>
                            <w:tab/>
                          </w:r>
                        </w:p>
                        <w:p w:rsidR="003A570D" w:rsidRDefault="003A570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458pt;margin-top:51.55pt;width:340.95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" filled="f" stroked="f">
              <v:textbox inset="0,0,0,0">
                <w:txbxContent>
                  <w:p w:rsidR="003A570D" w:rsidRPr="0041120B" w:rsidRDefault="003A570D" w:rsidP="0041120B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Amt für Volksschule</w:t>
                    </w:r>
                    <w:r>
                      <w:rPr>
                        <w:b/>
                      </w:rPr>
                      <w:tab/>
                    </w:r>
                    <w:r w:rsidRPr="0041120B">
                      <w:rPr>
                        <w:b/>
                      </w:rPr>
                      <w:t>Abteilung Volksschule</w:t>
                    </w:r>
                    <w:r w:rsidRPr="0041120B">
                      <w:rPr>
                        <w:b/>
                      </w:rPr>
                      <w:tab/>
                      <w:t>Dr. Alexandra Schubert</w:t>
                    </w:r>
                  </w:p>
                  <w:p w:rsidR="003A570D" w:rsidRPr="0041120B" w:rsidRDefault="003A570D" w:rsidP="0041120B">
                    <w:pPr>
                      <w:pStyle w:val="Kopfzeile"/>
                    </w:pPr>
                    <w:r w:rsidRPr="0041120B">
                      <w:rPr>
                        <w:b/>
                      </w:rPr>
                      <w:t>und Sport</w:t>
                    </w:r>
                    <w:r w:rsidRPr="0041120B">
                      <w:rPr>
                        <w:b/>
                      </w:rPr>
                      <w:tab/>
                    </w:r>
                    <w:r w:rsidRPr="0041120B">
                      <w:rPr>
                        <w:b/>
                      </w:rPr>
                      <w:tab/>
                    </w:r>
                    <w:r w:rsidRPr="00AB0244">
                      <w:t>9102 Herisau</w:t>
                    </w:r>
                    <w:r w:rsidRPr="0041120B">
                      <w:tab/>
                    </w:r>
                    <w:r w:rsidRPr="0041120B">
                      <w:tab/>
                      <w:t>Sonderpädagogik</w:t>
                    </w:r>
                  </w:p>
                  <w:p w:rsidR="003A570D" w:rsidRPr="0041120B" w:rsidRDefault="003A570D" w:rsidP="0041120B">
                    <w:pPr>
                      <w:pStyle w:val="Kopfzeile"/>
                    </w:pPr>
                    <w:r w:rsidRPr="0041120B">
                      <w:tab/>
                    </w:r>
                    <w:r w:rsidRPr="0041120B">
                      <w:tab/>
                    </w:r>
                    <w:r w:rsidRPr="0041120B">
                      <w:tab/>
                    </w:r>
                    <w:r w:rsidRPr="0041120B">
                      <w:tab/>
                    </w:r>
                    <w:r>
                      <w:t>www.schule.ar.ch</w:t>
                    </w:r>
                    <w:r w:rsidRPr="0041120B">
                      <w:tab/>
                    </w:r>
                    <w:r w:rsidRPr="0041120B">
                      <w:tab/>
                    </w:r>
                    <w:r>
                      <w:t>Alexandra.Schubert@ar.ch</w:t>
                    </w:r>
                  </w:p>
                  <w:p w:rsidR="003A570D" w:rsidRPr="0041120B" w:rsidRDefault="003A570D" w:rsidP="0041120B">
                    <w:pPr>
                      <w:pStyle w:val="Kopfzeile"/>
                      <w:rPr>
                        <w:bCs/>
                      </w:rPr>
                    </w:pPr>
                    <w:r w:rsidRPr="0041120B">
                      <w:rPr>
                        <w:b/>
                        <w:bCs/>
                      </w:rPr>
                      <w:tab/>
                    </w:r>
                    <w:r w:rsidRPr="0041120B">
                      <w:rPr>
                        <w:b/>
                        <w:bCs/>
                      </w:rPr>
                      <w:tab/>
                    </w:r>
                    <w:r w:rsidRPr="0041120B">
                      <w:rPr>
                        <w:b/>
                        <w:bCs/>
                      </w:rPr>
                      <w:tab/>
                    </w:r>
                    <w:r w:rsidRPr="0041120B">
                      <w:rPr>
                        <w:b/>
                        <w:bCs/>
                      </w:rPr>
                      <w:tab/>
                    </w:r>
                    <w:r w:rsidRPr="0041120B">
                      <w:rPr>
                        <w:bCs/>
                      </w:rPr>
                      <w:tab/>
                    </w:r>
                    <w:r w:rsidRPr="0041120B">
                      <w:rPr>
                        <w:bCs/>
                      </w:rPr>
                      <w:tab/>
                    </w:r>
                  </w:p>
                  <w:p w:rsidR="003A570D" w:rsidRDefault="003A570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13A9384" wp14:editId="3F39E6C6">
              <wp:simplePos x="0" y="0"/>
              <wp:positionH relativeFrom="page">
                <wp:posOffset>5688965</wp:posOffset>
              </wp:positionH>
              <wp:positionV relativeFrom="page">
                <wp:posOffset>548005</wp:posOffset>
              </wp:positionV>
              <wp:extent cx="0" cy="252095"/>
              <wp:effectExtent l="12065" t="5080" r="698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B572022" wp14:editId="4878945D">
              <wp:simplePos x="0" y="0"/>
              <wp:positionH relativeFrom="page">
                <wp:posOffset>4464685</wp:posOffset>
              </wp:positionH>
              <wp:positionV relativeFrom="page">
                <wp:posOffset>548005</wp:posOffset>
              </wp:positionV>
              <wp:extent cx="0" cy="252095"/>
              <wp:effectExtent l="6985" t="5080" r="1206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A/MU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54E08FB9" wp14:editId="45F6812D">
          <wp:simplePos x="0" y="0"/>
          <wp:positionH relativeFrom="column">
            <wp:posOffset>-565150</wp:posOffset>
          </wp:positionH>
          <wp:positionV relativeFrom="page">
            <wp:posOffset>469265</wp:posOffset>
          </wp:positionV>
          <wp:extent cx="2762250" cy="514350"/>
          <wp:effectExtent l="0" t="0" r="0" b="0"/>
          <wp:wrapNone/>
          <wp:docPr id="9" name="Bild 9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CC67471" wp14:editId="046DC568">
              <wp:simplePos x="0" y="0"/>
              <wp:positionH relativeFrom="page">
                <wp:posOffset>1080135</wp:posOffset>
              </wp:positionH>
              <wp:positionV relativeFrom="page">
                <wp:posOffset>1447165</wp:posOffset>
              </wp:positionV>
              <wp:extent cx="2628900" cy="14541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0D" w:rsidRDefault="003A570D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5.05pt;margin-top:113.95pt;width:207pt;height:11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WFsA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" filled="f" stroked="f">
              <v:textbox inset="0,0,0,0">
                <w:txbxContent>
                  <w:p w:rsidR="003A570D" w:rsidRDefault="003A570D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1D7F58DA"/>
    <w:multiLevelType w:val="hybridMultilevel"/>
    <w:tmpl w:val="6248EF3E"/>
    <w:lvl w:ilvl="0" w:tplc="B0C283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77DF2"/>
    <w:multiLevelType w:val="hybridMultilevel"/>
    <w:tmpl w:val="19F2A75E"/>
    <w:lvl w:ilvl="0" w:tplc="B9D6D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cumentProtection w:edit="forms" w:enforcement="1" w:cryptProviderType="rsaFull" w:cryptAlgorithmClass="hash" w:cryptAlgorithmType="typeAny" w:cryptAlgorithmSid="4" w:cryptSpinCount="100000" w:hash="iM3DXLyWuyD7c+TTAj03R56mae0=" w:salt="L1GdmqIJLuyCJsmih42aEg=="/>
  <w:defaultTabStop w:val="708"/>
  <w:autoHyphenation/>
  <w:hyphenationZone w:val="425"/>
  <w:drawingGridHorizontalSpacing w:val="95"/>
  <w:drawingGridVerticalSpacing w:val="12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7"/>
    <w:rsid w:val="000646A7"/>
    <w:rsid w:val="000933CD"/>
    <w:rsid w:val="001040CA"/>
    <w:rsid w:val="00161B15"/>
    <w:rsid w:val="00163282"/>
    <w:rsid w:val="001842C9"/>
    <w:rsid w:val="001A33B9"/>
    <w:rsid w:val="001E4D7A"/>
    <w:rsid w:val="0020124D"/>
    <w:rsid w:val="00216F7E"/>
    <w:rsid w:val="00245D37"/>
    <w:rsid w:val="00296BBF"/>
    <w:rsid w:val="002E18D5"/>
    <w:rsid w:val="002F322D"/>
    <w:rsid w:val="00365B5E"/>
    <w:rsid w:val="00382F29"/>
    <w:rsid w:val="003A570D"/>
    <w:rsid w:val="003F6F7D"/>
    <w:rsid w:val="0041120B"/>
    <w:rsid w:val="004844AE"/>
    <w:rsid w:val="004C1915"/>
    <w:rsid w:val="004F3A4C"/>
    <w:rsid w:val="004F59B4"/>
    <w:rsid w:val="00612584"/>
    <w:rsid w:val="00626A6E"/>
    <w:rsid w:val="0063491A"/>
    <w:rsid w:val="006A674F"/>
    <w:rsid w:val="006D11DB"/>
    <w:rsid w:val="006D1F85"/>
    <w:rsid w:val="006F5605"/>
    <w:rsid w:val="00703DD5"/>
    <w:rsid w:val="00733C38"/>
    <w:rsid w:val="00761477"/>
    <w:rsid w:val="007C2CBB"/>
    <w:rsid w:val="007F60DE"/>
    <w:rsid w:val="0089273E"/>
    <w:rsid w:val="0093748C"/>
    <w:rsid w:val="00947429"/>
    <w:rsid w:val="009A160A"/>
    <w:rsid w:val="009A317F"/>
    <w:rsid w:val="009C326D"/>
    <w:rsid w:val="009D42CC"/>
    <w:rsid w:val="00A26E6F"/>
    <w:rsid w:val="00A44524"/>
    <w:rsid w:val="00A55830"/>
    <w:rsid w:val="00A61E95"/>
    <w:rsid w:val="00A622D1"/>
    <w:rsid w:val="00A77137"/>
    <w:rsid w:val="00AA3555"/>
    <w:rsid w:val="00AB0244"/>
    <w:rsid w:val="00AF3922"/>
    <w:rsid w:val="00AF7B96"/>
    <w:rsid w:val="00BA2E04"/>
    <w:rsid w:val="00C01A44"/>
    <w:rsid w:val="00C12B43"/>
    <w:rsid w:val="00C6497F"/>
    <w:rsid w:val="00C90733"/>
    <w:rsid w:val="00C95FB1"/>
    <w:rsid w:val="00CF77A0"/>
    <w:rsid w:val="00D01E10"/>
    <w:rsid w:val="00D140EE"/>
    <w:rsid w:val="00D16E2A"/>
    <w:rsid w:val="00D23A04"/>
    <w:rsid w:val="00D407C7"/>
    <w:rsid w:val="00D46A42"/>
    <w:rsid w:val="00DB4B99"/>
    <w:rsid w:val="00DD3108"/>
    <w:rsid w:val="00DF0BFF"/>
    <w:rsid w:val="00DF2D39"/>
    <w:rsid w:val="00E21AFA"/>
    <w:rsid w:val="00E543F6"/>
    <w:rsid w:val="00EA5B2B"/>
    <w:rsid w:val="00F02F3A"/>
    <w:rsid w:val="00F30813"/>
    <w:rsid w:val="00F64DFF"/>
    <w:rsid w:val="00F96A1D"/>
    <w:rsid w:val="00FC078F"/>
    <w:rsid w:val="00FD413A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at">
    <w:name w:val="Adressat"/>
    <w:basedOn w:val="Standard"/>
    <w:autoRedefine/>
  </w:style>
  <w:style w:type="table" w:styleId="Tabellenraster">
    <w:name w:val="Table Grid"/>
    <w:basedOn w:val="NormaleTabelle"/>
    <w:uiPriority w:val="59"/>
    <w:rsid w:val="00F9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120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543F6"/>
    <w:rPr>
      <w:rFonts w:ascii="Arial" w:hAnsi="Arial"/>
      <w:sz w:val="1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at">
    <w:name w:val="Adressat"/>
    <w:basedOn w:val="Standard"/>
    <w:autoRedefine/>
  </w:style>
  <w:style w:type="table" w:styleId="Tabellenraster">
    <w:name w:val="Table Grid"/>
    <w:basedOn w:val="NormaleTabelle"/>
    <w:uiPriority w:val="59"/>
    <w:rsid w:val="00F9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120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543F6"/>
    <w:rPr>
      <w:rFonts w:ascii="Arial" w:hAnsi="Arial"/>
      <w:sz w:val="1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C04D-BAF3-4AB0-B340-B743161D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D5377D53.dotm</Template>
  <TotalTime>0</TotalTime>
  <Pages>1</Pages>
  <Words>1398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10186</CharactersWithSpaces>
  <SharedDoc>false</SharedDoc>
  <HLinks>
    <vt:vector size="12" baseType="variant">
      <vt:variant>
        <vt:i4>65568</vt:i4>
      </vt:variant>
      <vt:variant>
        <vt:i4>-1</vt:i4>
      </vt:variant>
      <vt:variant>
        <vt:i4>2057</vt:i4>
      </vt:variant>
      <vt:variant>
        <vt:i4>1</vt:i4>
      </vt:variant>
      <vt:variant>
        <vt:lpwstr>Logo_Template</vt:lpwstr>
      </vt:variant>
      <vt:variant>
        <vt:lpwstr/>
      </vt:variant>
      <vt:variant>
        <vt:i4>65568</vt:i4>
      </vt:variant>
      <vt:variant>
        <vt:i4>-1</vt:i4>
      </vt:variant>
      <vt:variant>
        <vt:i4>2058</vt:i4>
      </vt:variant>
      <vt:variant>
        <vt:i4>1</vt:i4>
      </vt:variant>
      <vt:variant>
        <vt:lpwstr>Logo_Template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Iten Claudia</dc:creator>
  <cp:lastModifiedBy>Schubert Alexandra</cp:lastModifiedBy>
  <cp:revision>5</cp:revision>
  <cp:lastPrinted>2016-04-04T12:03:00Z</cp:lastPrinted>
  <dcterms:created xsi:type="dcterms:W3CDTF">2017-11-13T14:31:00Z</dcterms:created>
  <dcterms:modified xsi:type="dcterms:W3CDTF">2017-11-13T14:32:00Z</dcterms:modified>
</cp:coreProperties>
</file>